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3BF00F5D" w:rsidR="00774CF0" w:rsidRPr="0072291B" w:rsidRDefault="00504BA0" w:rsidP="0072291B">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773DE6">
        <w:tc>
          <w:tcPr>
            <w:tcW w:w="1696" w:type="dxa"/>
            <w:shd w:val="clear" w:color="auto" w:fill="DAE9F7" w:themeFill="text2" w:themeFillTint="1A"/>
          </w:tcPr>
          <w:p w14:paraId="7DB1C6C5" w14:textId="61AE2BEB" w:rsidR="005C14C7" w:rsidRPr="003B7FB8" w:rsidRDefault="005C14C7" w:rsidP="005C14C7">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DAE9F7" w:themeFill="text2" w:themeFillTint="1A"/>
          </w:tcPr>
          <w:p w14:paraId="282379C4" w14:textId="250F27FB" w:rsidR="005C14C7" w:rsidRPr="003B7FB8" w:rsidRDefault="00773DE6" w:rsidP="005C14C7">
            <w:pPr>
              <w:spacing w:before="120" w:after="120"/>
              <w:rPr>
                <w:rFonts w:cs="Segoe UI"/>
                <w:b/>
                <w:bCs/>
              </w:rPr>
            </w:pPr>
            <w:r>
              <w:rPr>
                <w:rFonts w:cs="Segoe UI"/>
                <w:b/>
                <w:bCs/>
              </w:rPr>
              <w:t>Policy and Research</w:t>
            </w:r>
          </w:p>
        </w:tc>
      </w:tr>
      <w:tr w:rsidR="00012A32" w:rsidRPr="003B7FB8" w14:paraId="10637BF3" w14:textId="77777777" w:rsidTr="00773DE6">
        <w:tc>
          <w:tcPr>
            <w:tcW w:w="1696" w:type="dxa"/>
            <w:shd w:val="clear" w:color="auto" w:fill="DAE9F7" w:themeFill="text2" w:themeFillTint="1A"/>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DAE9F7" w:themeFill="text2" w:themeFillTint="1A"/>
          </w:tcPr>
          <w:p w14:paraId="40DA43B0" w14:textId="558F9118" w:rsidR="00012A32" w:rsidRPr="003B7FB8" w:rsidRDefault="00773DE6" w:rsidP="00012A32">
            <w:pPr>
              <w:spacing w:before="120" w:after="120"/>
              <w:rPr>
                <w:rFonts w:cs="Segoe UI"/>
                <w:b/>
                <w:bCs/>
              </w:rPr>
            </w:pPr>
            <w:r>
              <w:rPr>
                <w:rFonts w:cs="Segoe UI"/>
                <w:b/>
                <w:bCs/>
              </w:rPr>
              <w:t>Senior Advisor</w:t>
            </w:r>
          </w:p>
        </w:tc>
      </w:tr>
      <w:tr w:rsidR="00012A32" w:rsidRPr="003B7FB8" w14:paraId="46CEB632" w14:textId="77777777" w:rsidTr="00773DE6">
        <w:tc>
          <w:tcPr>
            <w:tcW w:w="1696" w:type="dxa"/>
            <w:shd w:val="clear" w:color="auto" w:fill="DAE9F7" w:themeFill="text2" w:themeFillTint="1A"/>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DAE9F7" w:themeFill="text2" w:themeFillTint="1A"/>
          </w:tcPr>
          <w:p w14:paraId="455C920E" w14:textId="77777777" w:rsidR="0058530A" w:rsidRDefault="0058530A" w:rsidP="00012A32">
            <w:pPr>
              <w:spacing w:before="120" w:after="120"/>
              <w:rPr>
                <w:rFonts w:eastAsia="Segoe UI" w:cs="Segoe UI"/>
                <w:b/>
                <w:bCs/>
                <w:lang w:bidi="cy-GB"/>
              </w:rPr>
            </w:pPr>
            <w:r w:rsidRPr="0058530A">
              <w:rPr>
                <w:rFonts w:eastAsia="Segoe UI" w:cs="Segoe UI"/>
                <w:b/>
                <w:bCs/>
                <w:lang w:bidi="cy-GB"/>
              </w:rPr>
              <w:t>£42,904 - £55,159</w:t>
            </w:r>
          </w:p>
          <w:p w14:paraId="3BD072BE" w14:textId="638A228E"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773DE6">
        <w:tc>
          <w:tcPr>
            <w:tcW w:w="1696" w:type="dxa"/>
            <w:shd w:val="clear" w:color="auto" w:fill="DAE9F7" w:themeFill="text2" w:themeFillTint="1A"/>
          </w:tcPr>
          <w:p w14:paraId="3521DAAD" w14:textId="0D0B8BC6" w:rsidR="005C14C7" w:rsidRPr="007454E2" w:rsidRDefault="00012A32" w:rsidP="005C14C7">
            <w:pPr>
              <w:spacing w:before="120" w:after="120"/>
              <w:rPr>
                <w:rFonts w:cs="Segoe UI"/>
                <w:b/>
                <w:bCs/>
              </w:rPr>
            </w:pPr>
            <w:permStart w:id="135862553" w:edGrp="everyone" w:colFirst="1" w:colLast="1"/>
            <w:r w:rsidRPr="007454E2">
              <w:rPr>
                <w:rFonts w:cs="Segoe UI"/>
                <w:b/>
                <w:bCs/>
              </w:rPr>
              <w:t>Job title:</w:t>
            </w:r>
          </w:p>
        </w:tc>
        <w:tc>
          <w:tcPr>
            <w:tcW w:w="7320" w:type="dxa"/>
          </w:tcPr>
          <w:p w14:paraId="6ECEE0B5" w14:textId="170637A1" w:rsidR="005C14C7" w:rsidRPr="007454E2" w:rsidRDefault="00D07003" w:rsidP="005C14C7">
            <w:pPr>
              <w:spacing w:before="120" w:after="120"/>
              <w:rPr>
                <w:rFonts w:cs="Segoe UI"/>
              </w:rPr>
            </w:pPr>
            <w:r w:rsidRPr="1DECD7B1">
              <w:rPr>
                <w:rFonts w:cs="Segoe UI"/>
                <w:b/>
                <w:bCs/>
              </w:rPr>
              <w:t>Senior Advisor</w:t>
            </w:r>
            <w:r>
              <w:rPr>
                <w:rFonts w:cs="Segoe UI"/>
                <w:b/>
                <w:bCs/>
              </w:rPr>
              <w:t xml:space="preserve"> to the Chief Whip / Business Manager</w:t>
            </w:r>
          </w:p>
        </w:tc>
      </w:tr>
      <w:tr w:rsidR="005C14C7" w:rsidRPr="003B7FB8" w14:paraId="5EDBC416" w14:textId="77777777" w:rsidTr="00773DE6">
        <w:tc>
          <w:tcPr>
            <w:tcW w:w="1696" w:type="dxa"/>
            <w:shd w:val="clear" w:color="auto" w:fill="DAE9F7" w:themeFill="text2" w:themeFillTint="1A"/>
          </w:tcPr>
          <w:p w14:paraId="473B6233" w14:textId="28163F8B" w:rsidR="005C14C7" w:rsidRPr="003B7FB8" w:rsidRDefault="00012A32" w:rsidP="005C14C7">
            <w:pPr>
              <w:spacing w:before="120" w:after="120"/>
              <w:rPr>
                <w:rFonts w:cs="Segoe UI"/>
                <w:b/>
                <w:bCs/>
              </w:rPr>
            </w:pPr>
            <w:permStart w:id="2072989450" w:edGrp="everyone" w:colFirst="1" w:colLast="1"/>
            <w:permEnd w:id="135862553"/>
            <w:r w:rsidRPr="003B7FB8">
              <w:rPr>
                <w:rFonts w:cs="Segoe UI"/>
                <w:b/>
                <w:bCs/>
              </w:rPr>
              <w:t>Reference:</w:t>
            </w:r>
          </w:p>
        </w:tc>
        <w:tc>
          <w:tcPr>
            <w:tcW w:w="7320" w:type="dxa"/>
          </w:tcPr>
          <w:p w14:paraId="4C3315E5" w14:textId="6701AC14" w:rsidR="005C14C7" w:rsidRPr="003B7FB8" w:rsidRDefault="00D07003" w:rsidP="005C14C7">
            <w:pPr>
              <w:spacing w:before="120" w:after="120"/>
              <w:rPr>
                <w:rFonts w:cs="Segoe UI"/>
                <w:i/>
                <w:iCs/>
                <w:color w:val="EE0000"/>
              </w:rPr>
            </w:pPr>
            <w:r w:rsidRPr="00D07003">
              <w:rPr>
                <w:rFonts w:cs="Segoe UI"/>
                <w:b/>
                <w:bCs/>
              </w:rPr>
              <w:t>MBS-084-26</w:t>
            </w:r>
          </w:p>
        </w:tc>
      </w:tr>
      <w:tr w:rsidR="005C14C7" w:rsidRPr="003B7FB8" w14:paraId="14DD4244" w14:textId="77777777" w:rsidTr="00773DE6">
        <w:tc>
          <w:tcPr>
            <w:tcW w:w="1696" w:type="dxa"/>
            <w:shd w:val="clear" w:color="auto" w:fill="DAE9F7" w:themeFill="text2" w:themeFillTint="1A"/>
          </w:tcPr>
          <w:p w14:paraId="2FFE6E4A" w14:textId="7C0B9EC7" w:rsidR="005C14C7" w:rsidRPr="003B7FB8" w:rsidRDefault="00012A32" w:rsidP="005C14C7">
            <w:pPr>
              <w:spacing w:before="120" w:after="120"/>
              <w:rPr>
                <w:rFonts w:cs="Segoe UI"/>
                <w:b/>
                <w:bCs/>
              </w:rPr>
            </w:pPr>
            <w:permStart w:id="918778104" w:edGrp="everyone" w:colFirst="1" w:colLast="1"/>
            <w:permEnd w:id="2072989450"/>
            <w:r w:rsidRPr="003B7FB8">
              <w:rPr>
                <w:rFonts w:cs="Segoe UI"/>
                <w:b/>
                <w:bCs/>
              </w:rPr>
              <w:t>Office of:</w:t>
            </w:r>
          </w:p>
        </w:tc>
        <w:tc>
          <w:tcPr>
            <w:tcW w:w="7320" w:type="dxa"/>
          </w:tcPr>
          <w:p w14:paraId="4ED9CEBF" w14:textId="00EDDB47" w:rsidR="00012A32" w:rsidRPr="003B7FB8" w:rsidRDefault="00D07003" w:rsidP="005C14C7">
            <w:pPr>
              <w:spacing w:before="120" w:after="120"/>
              <w:rPr>
                <w:rFonts w:cs="Segoe UI"/>
                <w:b/>
                <w:bCs/>
              </w:rPr>
            </w:pPr>
            <w:r>
              <w:rPr>
                <w:rFonts w:cs="Segoe UI"/>
                <w:b/>
                <w:bCs/>
              </w:rPr>
              <w:t>Reform Group Office</w:t>
            </w:r>
          </w:p>
        </w:tc>
      </w:tr>
      <w:tr w:rsidR="00012A32" w:rsidRPr="003B7FB8" w14:paraId="4AF47B82" w14:textId="77777777" w:rsidTr="00773DE6">
        <w:tc>
          <w:tcPr>
            <w:tcW w:w="1696" w:type="dxa"/>
            <w:shd w:val="clear" w:color="auto" w:fill="DAE9F7" w:themeFill="text2" w:themeFillTint="1A"/>
          </w:tcPr>
          <w:p w14:paraId="3496F1C5" w14:textId="100CCBD5" w:rsidR="00012A32" w:rsidRPr="003B7FB8" w:rsidRDefault="00012A32" w:rsidP="00012A32">
            <w:pPr>
              <w:spacing w:before="120" w:after="120"/>
              <w:rPr>
                <w:rFonts w:cs="Segoe UI"/>
                <w:b/>
                <w:bCs/>
              </w:rPr>
            </w:pPr>
            <w:permStart w:id="1859394777" w:edGrp="everyone" w:colFirst="1" w:colLast="1"/>
            <w:permEnd w:id="918778104"/>
            <w:r w:rsidRPr="003B7FB8">
              <w:rPr>
                <w:rFonts w:cs="Segoe UI"/>
                <w:b/>
                <w:bCs/>
              </w:rPr>
              <w:t>Working hours:</w:t>
            </w:r>
          </w:p>
        </w:tc>
        <w:tc>
          <w:tcPr>
            <w:tcW w:w="7320" w:type="dxa"/>
          </w:tcPr>
          <w:p w14:paraId="1CE349E4" w14:textId="3E5AA97C" w:rsidR="00012A32" w:rsidRPr="003B7FB8" w:rsidRDefault="00D07003" w:rsidP="00012A32">
            <w:pPr>
              <w:spacing w:before="120" w:after="120"/>
              <w:rPr>
                <w:rFonts w:cs="Segoe UI"/>
                <w:b/>
                <w:bCs/>
              </w:rPr>
            </w:pPr>
            <w:r>
              <w:rPr>
                <w:rFonts w:cs="Segoe UI"/>
                <w:b/>
                <w:bCs/>
              </w:rPr>
              <w:t>37</w:t>
            </w:r>
            <w:r w:rsidR="00012A32" w:rsidRPr="003B7FB8">
              <w:rPr>
                <w:rFonts w:cs="Segoe UI"/>
                <w:b/>
                <w:bCs/>
              </w:rPr>
              <w:t xml:space="preserve"> hours per week</w:t>
            </w:r>
          </w:p>
          <w:p w14:paraId="5335BCFB" w14:textId="74EB4824" w:rsidR="00012A32" w:rsidRPr="003B7FB8" w:rsidRDefault="00012A32" w:rsidP="00012A32">
            <w:pPr>
              <w:spacing w:before="120" w:after="120"/>
              <w:rPr>
                <w:rFonts w:eastAsia="Segoe UI" w:cs="Segoe UI"/>
                <w:color w:val="000000" w:themeColor="text1"/>
              </w:rPr>
            </w:pPr>
            <w:r w:rsidRPr="003B7FB8">
              <w:rPr>
                <w:rFonts w:eastAsia="Segoe UI" w:cs="Segoe UI"/>
                <w:color w:val="000000" w:themeColor="text1"/>
              </w:rPr>
              <w:t>Some evening and weekend work will be required.</w:t>
            </w:r>
          </w:p>
          <w:p w14:paraId="1DC5DE79" w14:textId="61047ECE" w:rsidR="00012A32" w:rsidRPr="003B7FB8" w:rsidRDefault="00012A32" w:rsidP="00012A32">
            <w:pPr>
              <w:spacing w:before="120" w:after="120"/>
              <w:rPr>
                <w:rFonts w:cs="Segoe UI"/>
                <w:b/>
                <w:bCs/>
              </w:rPr>
            </w:pPr>
            <w:r w:rsidRPr="003B7FB8">
              <w:rPr>
                <w:rFonts w:eastAsia="Segoe UI" w:cs="Segoe UI"/>
                <w:color w:val="000000" w:themeColor="text1"/>
              </w:rPr>
              <w:t>There may be a requirement for the role holder to work outside of the normal working hours.</w:t>
            </w:r>
          </w:p>
        </w:tc>
      </w:tr>
      <w:tr w:rsidR="00012A32" w:rsidRPr="003B7FB8" w14:paraId="084F2250" w14:textId="77777777" w:rsidTr="00773DE6">
        <w:tc>
          <w:tcPr>
            <w:tcW w:w="1696" w:type="dxa"/>
            <w:shd w:val="clear" w:color="auto" w:fill="DAE9F7" w:themeFill="text2" w:themeFillTint="1A"/>
          </w:tcPr>
          <w:p w14:paraId="72158A37" w14:textId="5C43A478" w:rsidR="00012A32" w:rsidRPr="003B7FB8" w:rsidRDefault="00FF6DF3" w:rsidP="00012A32">
            <w:pPr>
              <w:spacing w:before="120" w:after="120"/>
              <w:rPr>
                <w:rFonts w:cs="Segoe UI"/>
                <w:b/>
                <w:bCs/>
              </w:rPr>
            </w:pPr>
            <w:permStart w:id="1933772489" w:edGrp="everyone" w:colFirst="1" w:colLast="1"/>
            <w:permEnd w:id="1859394777"/>
            <w:r w:rsidRPr="003B7FB8">
              <w:rPr>
                <w:rFonts w:cs="Segoe UI"/>
                <w:b/>
                <w:bCs/>
              </w:rPr>
              <w:t>Appointment type:</w:t>
            </w:r>
          </w:p>
        </w:tc>
        <w:tc>
          <w:tcPr>
            <w:tcW w:w="7320" w:type="dxa"/>
          </w:tcPr>
          <w:p w14:paraId="76633D82" w14:textId="198B6C87" w:rsidR="00012A32" w:rsidRPr="003B7FB8" w:rsidRDefault="00FF6DF3" w:rsidP="00012A32">
            <w:pPr>
              <w:spacing w:before="120" w:after="120"/>
              <w:rPr>
                <w:rFonts w:cs="Segoe UI"/>
                <w:b/>
                <w:bCs/>
              </w:rPr>
            </w:pPr>
            <w:r w:rsidRPr="003B7FB8">
              <w:rPr>
                <w:rFonts w:cs="Segoe UI"/>
                <w:b/>
                <w:bCs/>
              </w:rPr>
              <w:t>Permanent</w:t>
            </w:r>
          </w:p>
          <w:p w14:paraId="3F645CF6" w14:textId="5E67F990" w:rsidR="00CC51AD" w:rsidRPr="003B7FB8" w:rsidRDefault="00CC51AD" w:rsidP="00012A32">
            <w:pPr>
              <w:spacing w:before="120" w:after="120"/>
              <w:rPr>
                <w:rFonts w:eastAsia="Segoe UI" w:cs="Segoe UI"/>
                <w:color w:val="000000" w:themeColor="text1"/>
              </w:rPr>
            </w:pPr>
            <w:r w:rsidRPr="003B7FB8">
              <w:rPr>
                <w:rFonts w:eastAsia="Segoe UI" w:cs="Segoe UI"/>
                <w:color w:val="000000" w:themeColor="text1"/>
              </w:rPr>
              <w:t>When there is a change in the Leader of the Group, or in the number of Members that make up the Group, this position may become redundant.</w:t>
            </w:r>
          </w:p>
        </w:tc>
      </w:tr>
      <w:tr w:rsidR="00012A32" w:rsidRPr="003B7FB8" w14:paraId="13EEF0E8" w14:textId="77777777" w:rsidTr="00773DE6">
        <w:tc>
          <w:tcPr>
            <w:tcW w:w="1696" w:type="dxa"/>
            <w:shd w:val="clear" w:color="auto" w:fill="DAE9F7" w:themeFill="text2" w:themeFillTint="1A"/>
          </w:tcPr>
          <w:p w14:paraId="38A647EC" w14:textId="77777777" w:rsidR="00012A32" w:rsidRDefault="00FF6DF3" w:rsidP="00012A32">
            <w:pPr>
              <w:spacing w:before="120" w:after="120"/>
              <w:rPr>
                <w:rFonts w:cs="Segoe UI"/>
                <w:b/>
                <w:bCs/>
              </w:rPr>
            </w:pPr>
            <w:permStart w:id="1851399215" w:edGrp="everyone" w:colFirst="1" w:colLast="1"/>
            <w:permEnd w:id="1933772489"/>
            <w:r w:rsidRPr="003B7FB8">
              <w:rPr>
                <w:rFonts w:cs="Segoe UI"/>
                <w:b/>
                <w:bCs/>
              </w:rPr>
              <w:t>Location:</w:t>
            </w:r>
          </w:p>
          <w:p w14:paraId="639441B6" w14:textId="77777777" w:rsidR="00154671" w:rsidRPr="00154671" w:rsidRDefault="00154671" w:rsidP="00154671">
            <w:pPr>
              <w:rPr>
                <w:rFonts w:cs="Segoe UI"/>
              </w:rPr>
            </w:pPr>
          </w:p>
          <w:p w14:paraId="0FDCB384" w14:textId="77777777" w:rsidR="00154671" w:rsidRPr="00154671" w:rsidRDefault="00154671" w:rsidP="00154671">
            <w:pPr>
              <w:rPr>
                <w:rFonts w:cs="Segoe UI"/>
              </w:rPr>
            </w:pPr>
          </w:p>
          <w:p w14:paraId="39BB2636" w14:textId="77777777" w:rsidR="00154671" w:rsidRPr="00154671" w:rsidRDefault="00154671" w:rsidP="00154671">
            <w:pPr>
              <w:rPr>
                <w:rFonts w:cs="Segoe UI"/>
              </w:rPr>
            </w:pPr>
          </w:p>
          <w:p w14:paraId="656229FA" w14:textId="77777777" w:rsidR="00154671" w:rsidRDefault="00154671" w:rsidP="00154671">
            <w:pPr>
              <w:rPr>
                <w:rFonts w:cs="Segoe UI"/>
                <w:b/>
                <w:bCs/>
              </w:rPr>
            </w:pPr>
          </w:p>
          <w:p w14:paraId="148F4448" w14:textId="5FB40BC3" w:rsidR="00154671" w:rsidRPr="00154671" w:rsidRDefault="00154671" w:rsidP="00154671">
            <w:pPr>
              <w:jc w:val="center"/>
              <w:rPr>
                <w:rFonts w:cs="Segoe UI"/>
              </w:rPr>
            </w:pPr>
          </w:p>
        </w:tc>
        <w:tc>
          <w:tcPr>
            <w:tcW w:w="7320" w:type="dxa"/>
          </w:tcPr>
          <w:p w14:paraId="6AB1E806" w14:textId="433EDB32" w:rsidR="00012A32" w:rsidRPr="00472217" w:rsidRDefault="00D07003" w:rsidP="00012A32">
            <w:pPr>
              <w:spacing w:before="120" w:after="120"/>
              <w:rPr>
                <w:rFonts w:cs="Segoe UI"/>
                <w:b/>
                <w:bCs/>
              </w:rPr>
            </w:pPr>
            <w:proofErr w:type="spellStart"/>
            <w:r>
              <w:rPr>
                <w:rFonts w:cs="Segoe UI"/>
                <w:b/>
                <w:bCs/>
              </w:rPr>
              <w:t>Tŷ</w:t>
            </w:r>
            <w:proofErr w:type="spellEnd"/>
            <w:r>
              <w:rPr>
                <w:rFonts w:cs="Segoe UI"/>
                <w:b/>
                <w:bCs/>
              </w:rPr>
              <w:t xml:space="preserve"> Hywel, Cardiff Bay</w:t>
            </w:r>
          </w:p>
          <w:p w14:paraId="5EE94D5F" w14:textId="77777777" w:rsidR="00FF6DF3" w:rsidRPr="003B7FB8" w:rsidRDefault="00FF6DF3" w:rsidP="00012A32">
            <w:pPr>
              <w:spacing w:before="120" w:after="120"/>
              <w:rPr>
                <w:rFonts w:cs="Segoe UI"/>
              </w:rPr>
            </w:pPr>
            <w:r w:rsidRPr="003B7FB8">
              <w:rPr>
                <w:rFonts w:cs="Segoe UI"/>
              </w:rPr>
              <w:t>There may be a requirement for the role holder to travel for work occasionally.</w:t>
            </w:r>
          </w:p>
          <w:p w14:paraId="573B2B0A" w14:textId="374A217C" w:rsidR="00FF6DF3" w:rsidRPr="003B7FB8" w:rsidRDefault="00FF6DF3" w:rsidP="00012A32">
            <w:pPr>
              <w:spacing w:before="120" w:after="120"/>
              <w:rPr>
                <w:rFonts w:cs="Segoe UI"/>
              </w:rPr>
            </w:pPr>
            <w:r w:rsidRPr="003B7FB8">
              <w:rPr>
                <w:rFonts w:cs="Segoe UI"/>
              </w:rPr>
              <w:t>There may be a requirement to visit a range of locations across my constituency, including rural locations, where public transport may not be available.</w:t>
            </w:r>
          </w:p>
        </w:tc>
      </w:tr>
      <w:permEnd w:id="1851399215"/>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773DE6">
        <w:tc>
          <w:tcPr>
            <w:tcW w:w="9016" w:type="dxa"/>
            <w:shd w:val="clear" w:color="auto" w:fill="DAE9F7" w:themeFill="text2" w:themeFillTint="1A"/>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CC51AD">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t>Please note that appointment will be subject to references and a security check.</w:t>
            </w:r>
          </w:p>
        </w:tc>
      </w:tr>
    </w:tbl>
    <w:p w14:paraId="3278BC77" w14:textId="7DCFAEFC" w:rsidR="00CC51AD" w:rsidRPr="003B7FB8" w:rsidRDefault="00CC51AD" w:rsidP="005C14C7">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7F039A">
        <w:tc>
          <w:tcPr>
            <w:tcW w:w="9016" w:type="dxa"/>
            <w:shd w:val="clear" w:color="auto" w:fill="DAE9F7" w:themeFill="text2" w:themeFillTint="1A"/>
          </w:tcPr>
          <w:p w14:paraId="06C422F1" w14:textId="7A5B09D1" w:rsidR="00CC51AD" w:rsidRPr="007F039A" w:rsidRDefault="007F039A" w:rsidP="009343B7">
            <w:pPr>
              <w:spacing w:before="120" w:after="120"/>
              <w:rPr>
                <w:rFonts w:cs="Segoe UI"/>
                <w:b/>
                <w:bCs/>
              </w:rPr>
            </w:pPr>
            <w:r w:rsidRPr="007F039A">
              <w:rPr>
                <w:rFonts w:cs="Segoe UI"/>
                <w:b/>
                <w:bCs/>
              </w:rPr>
              <w:t>P</w:t>
            </w:r>
            <w:r w:rsidRPr="007F039A">
              <w:rPr>
                <w:b/>
                <w:bCs/>
              </w:rPr>
              <w:t>olicy and Research</w:t>
            </w:r>
          </w:p>
        </w:tc>
      </w:tr>
      <w:tr w:rsidR="00CC51AD" w:rsidRPr="003B7FB8" w14:paraId="2326B138" w14:textId="77777777" w:rsidTr="009343B7">
        <w:tc>
          <w:tcPr>
            <w:tcW w:w="9016" w:type="dxa"/>
          </w:tcPr>
          <w:p w14:paraId="75D3DC90" w14:textId="0692BBEF" w:rsidR="00D3631D" w:rsidRPr="00286AB0" w:rsidRDefault="00D3631D" w:rsidP="00D3631D">
            <w:pPr>
              <w:widowControl w:val="0"/>
              <w:spacing w:before="120" w:after="120" w:line="259" w:lineRule="auto"/>
              <w:ind w:right="544"/>
              <w:rPr>
                <w:rFonts w:eastAsia="Segoe UI" w:cs="Segoe UI"/>
                <w:color w:val="000000" w:themeColor="text1"/>
              </w:rPr>
            </w:pPr>
            <w:r w:rsidRPr="1DECD7B1">
              <w:rPr>
                <w:rFonts w:eastAsia="Segoe UI" w:cs="Segoe UI"/>
                <w:color w:val="000000" w:themeColor="text1"/>
              </w:rPr>
              <w:t xml:space="preserve">Policy and Research </w:t>
            </w:r>
            <w:r>
              <w:rPr>
                <w:rFonts w:eastAsia="Segoe UI" w:cs="Segoe UI"/>
                <w:color w:val="000000" w:themeColor="text1"/>
              </w:rPr>
              <w:t>j</w:t>
            </w:r>
            <w:r w:rsidRPr="1DECD7B1">
              <w:rPr>
                <w:rFonts w:eastAsia="Segoe UI" w:cs="Segoe UI"/>
                <w:color w:val="000000" w:themeColor="text1"/>
              </w:rPr>
              <w:t>obs are responsible for conducting research or analysis of a particular issue or range of issues in order to provide Members or Groups with relevant intelligence and on occasions pragmatic, action-oriented recommendations, or options for dealing with the issue. Activities will be undertaken at a level appropriate to the grade.</w:t>
            </w:r>
          </w:p>
          <w:p w14:paraId="1CDF7325" w14:textId="77777777" w:rsidR="00E13641" w:rsidRPr="00EB35B2" w:rsidRDefault="00E13641" w:rsidP="00E13641">
            <w:pPr>
              <w:widowControl w:val="0"/>
              <w:spacing w:before="120" w:after="120" w:line="259" w:lineRule="auto"/>
              <w:ind w:right="544"/>
              <w:rPr>
                <w:rFonts w:eastAsia="Segoe UI" w:cs="Segoe UI"/>
                <w:b/>
                <w:bCs/>
                <w:color w:val="000000" w:themeColor="text1"/>
              </w:rPr>
            </w:pPr>
            <w:r w:rsidRPr="00EB35B2">
              <w:rPr>
                <w:rFonts w:eastAsia="Segoe UI" w:cs="Segoe UI"/>
                <w:b/>
                <w:bCs/>
                <w:color w:val="000000" w:themeColor="text1"/>
              </w:rPr>
              <w:t>The key characteristics are:</w:t>
            </w:r>
          </w:p>
          <w:p w14:paraId="1ECC95A6" w14:textId="0362B605" w:rsidR="00900151" w:rsidRPr="00EB35B2" w:rsidRDefault="00900151" w:rsidP="00900151">
            <w:pPr>
              <w:pStyle w:val="ListParagraph"/>
              <w:widowControl w:val="0"/>
              <w:numPr>
                <w:ilvl w:val="0"/>
                <w:numId w:val="11"/>
              </w:numPr>
              <w:autoSpaceDE w:val="0"/>
              <w:autoSpaceDN w:val="0"/>
              <w:spacing w:before="120" w:after="120" w:line="259" w:lineRule="auto"/>
              <w:ind w:right="544"/>
              <w:contextualSpacing w:val="0"/>
              <w:rPr>
                <w:rFonts w:eastAsia="Segoe UI" w:cs="Segoe UI"/>
                <w:color w:val="000000" w:themeColor="text1"/>
              </w:rPr>
            </w:pPr>
            <w:r w:rsidRPr="00EB35B2">
              <w:rPr>
                <w:rFonts w:eastAsia="Segoe UI" w:cs="Segoe UI"/>
                <w:color w:val="000000" w:themeColor="text1"/>
              </w:rPr>
              <w:t>Through scrutiny of the work of the Welsh Government and other bodies identifies potential outcomes and impacts</w:t>
            </w:r>
            <w:r w:rsidR="00316EC4">
              <w:rPr>
                <w:rFonts w:eastAsia="Segoe UI" w:cs="Segoe UI"/>
                <w:color w:val="000000" w:themeColor="text1"/>
              </w:rPr>
              <w:t>.</w:t>
            </w:r>
          </w:p>
          <w:p w14:paraId="2BAC5E42" w14:textId="30459721" w:rsidR="009917FB" w:rsidRPr="00EB35B2" w:rsidRDefault="009917FB" w:rsidP="009917FB">
            <w:pPr>
              <w:pStyle w:val="ListParagraph"/>
              <w:widowControl w:val="0"/>
              <w:numPr>
                <w:ilvl w:val="0"/>
                <w:numId w:val="11"/>
              </w:numPr>
              <w:autoSpaceDE w:val="0"/>
              <w:autoSpaceDN w:val="0"/>
              <w:spacing w:before="120" w:after="120" w:line="259" w:lineRule="auto"/>
              <w:ind w:right="544"/>
              <w:contextualSpacing w:val="0"/>
              <w:rPr>
                <w:rFonts w:eastAsia="Segoe UI" w:cs="Segoe UI"/>
                <w:color w:val="000000" w:themeColor="text1"/>
              </w:rPr>
            </w:pPr>
            <w:r w:rsidRPr="00EB35B2">
              <w:rPr>
                <w:rFonts w:eastAsia="Segoe UI" w:cs="Segoe UI"/>
                <w:color w:val="000000" w:themeColor="text1"/>
              </w:rPr>
              <w:t>Problem analysis, option generation and appraisal</w:t>
            </w:r>
            <w:r w:rsidR="00316EC4">
              <w:rPr>
                <w:rFonts w:eastAsia="Segoe UI" w:cs="Segoe UI"/>
                <w:color w:val="000000" w:themeColor="text1"/>
              </w:rPr>
              <w:t>.</w:t>
            </w:r>
          </w:p>
          <w:p w14:paraId="51B20D60" w14:textId="37A7827C" w:rsidR="006E007D" w:rsidRDefault="006E007D" w:rsidP="006E007D">
            <w:pPr>
              <w:pStyle w:val="ListParagraph"/>
              <w:widowControl w:val="0"/>
              <w:numPr>
                <w:ilvl w:val="0"/>
                <w:numId w:val="11"/>
              </w:numPr>
              <w:autoSpaceDE w:val="0"/>
              <w:autoSpaceDN w:val="0"/>
              <w:spacing w:before="120" w:after="120" w:line="259" w:lineRule="auto"/>
              <w:ind w:right="544"/>
              <w:contextualSpacing w:val="0"/>
              <w:rPr>
                <w:rFonts w:eastAsia="Segoe UI" w:cs="Segoe UI"/>
                <w:color w:val="000000" w:themeColor="text1"/>
              </w:rPr>
            </w:pPr>
            <w:r w:rsidRPr="00EB35B2">
              <w:rPr>
                <w:rFonts w:eastAsia="Segoe UI" w:cs="Segoe UI"/>
                <w:color w:val="000000" w:themeColor="text1"/>
              </w:rPr>
              <w:t>Contribution to the development and shaping of policy</w:t>
            </w:r>
            <w:r w:rsidR="00316EC4">
              <w:rPr>
                <w:rFonts w:eastAsia="Segoe UI" w:cs="Segoe UI"/>
                <w:color w:val="000000" w:themeColor="text1"/>
              </w:rPr>
              <w:t>.</w:t>
            </w:r>
          </w:p>
          <w:p w14:paraId="370DB006" w14:textId="377ED688" w:rsidR="00CC51AD" w:rsidRPr="00316EC4" w:rsidRDefault="00D70C56" w:rsidP="00316EC4">
            <w:pPr>
              <w:pStyle w:val="ListParagraph"/>
              <w:widowControl w:val="0"/>
              <w:numPr>
                <w:ilvl w:val="0"/>
                <w:numId w:val="11"/>
              </w:numPr>
              <w:autoSpaceDE w:val="0"/>
              <w:autoSpaceDN w:val="0"/>
              <w:spacing w:before="120" w:after="120" w:line="259" w:lineRule="auto"/>
              <w:ind w:right="544"/>
              <w:contextualSpacing w:val="0"/>
              <w:rPr>
                <w:rFonts w:eastAsia="Segoe UI" w:cs="Segoe UI"/>
                <w:color w:val="000000" w:themeColor="text1"/>
              </w:rPr>
            </w:pPr>
            <w:r w:rsidRPr="00EB35B2">
              <w:rPr>
                <w:rFonts w:eastAsia="Segoe UI" w:cs="Segoe UI"/>
                <w:color w:val="000000" w:themeColor="text1"/>
              </w:rPr>
              <w:t>Working in partnership (internally and externally)</w:t>
            </w:r>
            <w:r w:rsidR="00316EC4">
              <w:rPr>
                <w:rFonts w:eastAsia="Segoe UI" w:cs="Segoe UI"/>
                <w:color w:val="000000" w:themeColor="text1"/>
              </w:rPr>
              <w:t xml:space="preserve"> </w:t>
            </w:r>
            <w:r w:rsidR="00316EC4" w:rsidRPr="00EB35B2">
              <w:rPr>
                <w:rFonts w:eastAsia="Segoe UI" w:cs="Segoe UI"/>
                <w:color w:val="000000" w:themeColor="text1"/>
              </w:rPr>
              <w:t>to conduct research, influence policy documents, strategies and working practices. outlining the implications of external influences and trends such as developments in other legislatures</w:t>
            </w:r>
            <w:r w:rsidR="00316EC4">
              <w:rPr>
                <w:rFonts w:eastAsia="Segoe UI" w:cs="Segoe UI"/>
                <w:color w:val="000000" w:themeColor="text1"/>
              </w:rPr>
              <w:t>.</w:t>
            </w:r>
          </w:p>
        </w:tc>
      </w:tr>
      <w:tr w:rsidR="00CC51AD" w:rsidRPr="003B7FB8" w14:paraId="7EFFF564" w14:textId="77777777" w:rsidTr="007F039A">
        <w:tc>
          <w:tcPr>
            <w:tcW w:w="9016" w:type="dxa"/>
            <w:shd w:val="clear" w:color="auto" w:fill="DAE9F7" w:themeFill="text2" w:themeFillTint="1A"/>
          </w:tcPr>
          <w:p w14:paraId="2BF55D10" w14:textId="36B02804" w:rsidR="00CC51AD" w:rsidRPr="003B7FB8" w:rsidRDefault="00CC51AD" w:rsidP="009343B7">
            <w:pPr>
              <w:spacing w:before="120" w:after="120"/>
              <w:rPr>
                <w:rFonts w:cs="Segoe UI"/>
                <w:b/>
                <w:bCs/>
              </w:rPr>
            </w:pPr>
            <w:r w:rsidRPr="003B7FB8">
              <w:rPr>
                <w:rFonts w:cs="Segoe UI"/>
                <w:b/>
                <w:bCs/>
              </w:rPr>
              <w:t>Purpose of the job</w:t>
            </w:r>
          </w:p>
        </w:tc>
      </w:tr>
      <w:tr w:rsidR="00CC51AD" w:rsidRPr="003B7FB8" w14:paraId="06FF4A1A" w14:textId="77777777" w:rsidTr="009343B7">
        <w:tc>
          <w:tcPr>
            <w:tcW w:w="9016" w:type="dxa"/>
          </w:tcPr>
          <w:p w14:paraId="41CD95F9" w14:textId="190125A9" w:rsidR="00CC51AD" w:rsidRPr="003B7FB8" w:rsidRDefault="007F039A" w:rsidP="009343B7">
            <w:pPr>
              <w:spacing w:before="120" w:after="120"/>
              <w:rPr>
                <w:rFonts w:cs="Segoe UI"/>
              </w:rPr>
            </w:pPr>
            <w:r w:rsidRPr="1DECD7B1">
              <w:rPr>
                <w:rFonts w:cs="Segoe UI"/>
              </w:rPr>
              <w:t xml:space="preserve">A </w:t>
            </w:r>
            <w:r w:rsidR="00A110CF" w:rsidRPr="00A110CF">
              <w:rPr>
                <w:rFonts w:cs="Segoe UI"/>
                <w:b/>
                <w:bCs/>
              </w:rPr>
              <w:t>Policy and Research</w:t>
            </w:r>
            <w:r w:rsidR="00A110CF">
              <w:rPr>
                <w:rFonts w:cs="Segoe UI"/>
              </w:rPr>
              <w:t xml:space="preserve"> </w:t>
            </w:r>
            <w:r w:rsidRPr="1DECD7B1">
              <w:rPr>
                <w:rStyle w:val="Strong"/>
                <w:rFonts w:cs="Segoe UI"/>
              </w:rPr>
              <w:t>Senior Advis</w:t>
            </w:r>
            <w:r>
              <w:rPr>
                <w:rStyle w:val="Strong"/>
                <w:rFonts w:cs="Segoe UI"/>
              </w:rPr>
              <w:t>o</w:t>
            </w:r>
            <w:r w:rsidRPr="1DECD7B1">
              <w:rPr>
                <w:rStyle w:val="Strong"/>
                <w:rFonts w:cs="Segoe UI"/>
              </w:rPr>
              <w:t xml:space="preserve">r </w:t>
            </w:r>
            <w:r w:rsidRPr="1DECD7B1">
              <w:rPr>
                <w:rFonts w:cs="Segoe UI"/>
              </w:rPr>
              <w:t xml:space="preserve">working for a </w:t>
            </w:r>
            <w:r w:rsidRPr="007F039A">
              <w:rPr>
                <w:rStyle w:val="Strong"/>
                <w:rFonts w:cs="Segoe UI"/>
                <w:b w:val="0"/>
                <w:bCs w:val="0"/>
              </w:rPr>
              <w:t>Member of the Senedd will be a</w:t>
            </w:r>
            <w:r w:rsidRPr="1DECD7B1">
              <w:rPr>
                <w:rStyle w:val="Strong"/>
                <w:rFonts w:cs="Segoe UI"/>
              </w:rPr>
              <w:t xml:space="preserve"> </w:t>
            </w:r>
            <w:r w:rsidRPr="1DECD7B1">
              <w:rPr>
                <w:rStyle w:val="Strong"/>
                <w:rFonts w:cs="Segoe UI"/>
                <w:b w:val="0"/>
                <w:bCs w:val="0"/>
              </w:rPr>
              <w:t>specialist in policy and research and play a strategic role in shaping policy positions, leading legislative work and providing high-level political advice. They will lead on research, oversee policy development and act as a key advisor to the Member on complex issues.</w:t>
            </w:r>
          </w:p>
        </w:tc>
      </w:tr>
    </w:tbl>
    <w:p w14:paraId="31DD16C7" w14:textId="09BF911C" w:rsidR="00504BA0" w:rsidRPr="003B7FB8" w:rsidRDefault="00504BA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504BA0" w:rsidP="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tbl>
      <w:tblPr>
        <w:tblStyle w:val="TableGrid"/>
        <w:tblW w:w="0" w:type="auto"/>
        <w:tblLook w:val="04A0" w:firstRow="1" w:lastRow="0" w:firstColumn="1" w:lastColumn="0" w:noHBand="0" w:noVBand="1"/>
      </w:tblPr>
      <w:tblGrid>
        <w:gridCol w:w="9016"/>
      </w:tblGrid>
      <w:tr w:rsidR="00504BA0" w:rsidRPr="003B7FB8" w14:paraId="0966D028" w14:textId="77777777" w:rsidTr="00835F1A">
        <w:tc>
          <w:tcPr>
            <w:tcW w:w="9016" w:type="dxa"/>
            <w:shd w:val="clear" w:color="auto" w:fill="DAE9F7" w:themeFill="text2" w:themeFillTint="1A"/>
          </w:tcPr>
          <w:p w14:paraId="00B06030" w14:textId="7B501C16" w:rsidR="00504BA0" w:rsidRPr="003B7FB8" w:rsidRDefault="00504BA0" w:rsidP="009343B7">
            <w:pPr>
              <w:spacing w:before="120" w:after="120"/>
              <w:rPr>
                <w:rFonts w:cs="Segoe UI"/>
                <w:b/>
                <w:bCs/>
              </w:rPr>
            </w:pPr>
            <w:r w:rsidRPr="00863DBA">
              <w:rPr>
                <w:b/>
                <w:bCs/>
              </w:rPr>
              <w:t>Skills and behaviours</w:t>
            </w:r>
          </w:p>
        </w:tc>
      </w:tr>
      <w:tr w:rsidR="00504BA0" w:rsidRPr="003B7FB8" w14:paraId="30BE01B4" w14:textId="77777777" w:rsidTr="009343B7">
        <w:tc>
          <w:tcPr>
            <w:tcW w:w="9016" w:type="dxa"/>
          </w:tcPr>
          <w:p w14:paraId="2346AE48" w14:textId="77777777" w:rsidR="00835F1A" w:rsidRPr="00286AB0" w:rsidRDefault="00835F1A" w:rsidP="00835F1A">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permStart w:id="1546603934" w:edGrp="everyone"/>
            <w:r w:rsidRPr="1DECD7B1">
              <w:rPr>
                <w:rFonts w:eastAsia="Segoe UI" w:cs="Segoe UI"/>
                <w:color w:val="000000" w:themeColor="text1"/>
              </w:rPr>
              <w:t>Strategic thinking and political awareness, understanding party priorities and constituency needs.</w:t>
            </w:r>
          </w:p>
          <w:p w14:paraId="6998BDBF" w14:textId="77777777" w:rsidR="00835F1A" w:rsidRPr="00286AB0" w:rsidRDefault="00835F1A" w:rsidP="00835F1A">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1DECD7B1">
              <w:rPr>
                <w:rFonts w:eastAsia="Segoe UI" w:cs="Segoe UI"/>
                <w:color w:val="000000" w:themeColor="text1"/>
              </w:rPr>
              <w:t>Ability to engage and influence stakeholders, from government officials to advocacy groups.</w:t>
            </w:r>
          </w:p>
          <w:p w14:paraId="23B42E11" w14:textId="77777777" w:rsidR="00835F1A" w:rsidRPr="00286AB0" w:rsidRDefault="00835F1A" w:rsidP="00835F1A">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1DECD7B1">
              <w:rPr>
                <w:rFonts w:eastAsia="Segoe UI" w:cs="Segoe UI"/>
                <w:color w:val="000000" w:themeColor="text1"/>
              </w:rPr>
              <w:t>Judgement and clarity of thought to juggle resources, competing demands and take sensible decisions in a fast moving and sensitive political environment.</w:t>
            </w:r>
          </w:p>
          <w:p w14:paraId="5258084F" w14:textId="77777777" w:rsidR="00835F1A" w:rsidRPr="00286AB0" w:rsidRDefault="00835F1A" w:rsidP="00835F1A">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1DECD7B1">
              <w:rPr>
                <w:rFonts w:eastAsia="Segoe UI" w:cs="Segoe UI"/>
                <w:color w:val="000000" w:themeColor="text1"/>
              </w:rPr>
              <w:t>High level analytical and research skills to understand and critique complex policy and legislative material.</w:t>
            </w:r>
          </w:p>
          <w:p w14:paraId="16439924" w14:textId="77777777" w:rsidR="00835F1A" w:rsidRPr="00286AB0" w:rsidRDefault="00835F1A" w:rsidP="00835F1A">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1DECD7B1">
              <w:rPr>
                <w:rFonts w:eastAsia="Segoe UI" w:cs="Segoe UI"/>
                <w:color w:val="000000" w:themeColor="text1"/>
              </w:rPr>
              <w:t>Exceptional drafting and presentation skills to present complex issues and policy options clearly, succinctly and accurately, orally and in writing. </w:t>
            </w:r>
          </w:p>
          <w:p w14:paraId="3A56B6C5" w14:textId="77777777" w:rsidR="00835F1A" w:rsidRPr="00286AB0" w:rsidRDefault="00835F1A" w:rsidP="00835F1A">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1DECD7B1">
              <w:rPr>
                <w:rFonts w:eastAsia="Segoe UI" w:cs="Segoe UI"/>
                <w:color w:val="000000" w:themeColor="text1"/>
              </w:rPr>
              <w:t>Understanding of, and commitment to, combating discrimination and promoting the equality of opportunities and the Nolan Principles of Public Life.</w:t>
            </w:r>
          </w:p>
          <w:p w14:paraId="484C4348" w14:textId="2BAE825A" w:rsidR="00504BA0" w:rsidRPr="00ED4B28" w:rsidRDefault="00835F1A" w:rsidP="00835F1A">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sidRPr="1DECD7B1">
              <w:rPr>
                <w:rFonts w:eastAsia="Segoe UI" w:cs="Segoe UI"/>
                <w:color w:val="000000" w:themeColor="text1"/>
              </w:rPr>
              <w:t>Ability to work collaboratively as part of a small team. </w:t>
            </w:r>
            <w:r w:rsidR="00ED4B28" w:rsidRPr="6660D166">
              <w:rPr>
                <w:rFonts w:eastAsia="Segoe UI" w:cs="Segoe UI"/>
                <w:color w:val="000000" w:themeColor="text1"/>
              </w:rPr>
              <w:t> </w:t>
            </w:r>
            <w:permEnd w:id="1546603934"/>
          </w:p>
        </w:tc>
      </w:tr>
      <w:tr w:rsidR="00504BA0" w:rsidRPr="003B7FB8" w14:paraId="5EC54106" w14:textId="77777777" w:rsidTr="00835F1A">
        <w:tc>
          <w:tcPr>
            <w:tcW w:w="9016" w:type="dxa"/>
            <w:shd w:val="clear" w:color="auto" w:fill="DAE9F7" w:themeFill="text2" w:themeFillTint="1A"/>
          </w:tcPr>
          <w:p w14:paraId="65468E12" w14:textId="71F4DB98" w:rsidR="00504BA0" w:rsidRPr="003B7FB8" w:rsidRDefault="00504BA0" w:rsidP="00504BA0">
            <w:pPr>
              <w:spacing w:before="120" w:after="120"/>
              <w:rPr>
                <w:rFonts w:cs="Segoe UI"/>
                <w:b/>
                <w:bCs/>
              </w:rPr>
            </w:pPr>
            <w:r w:rsidRPr="003B7FB8">
              <w:rPr>
                <w:b/>
                <w:bCs/>
              </w:rPr>
              <w:t>K</w:t>
            </w:r>
            <w:r w:rsidRPr="00863DBA">
              <w:rPr>
                <w:b/>
                <w:bCs/>
              </w:rPr>
              <w:t>nowledge and experience</w:t>
            </w:r>
          </w:p>
        </w:tc>
      </w:tr>
      <w:tr w:rsidR="00504BA0" w:rsidRPr="003B7FB8" w14:paraId="59C1D26D" w14:textId="77777777" w:rsidTr="009343B7">
        <w:tc>
          <w:tcPr>
            <w:tcW w:w="9016" w:type="dxa"/>
          </w:tcPr>
          <w:p w14:paraId="38EA4162" w14:textId="77777777" w:rsidR="00750470" w:rsidRPr="00750470" w:rsidRDefault="00750470" w:rsidP="00750470">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permStart w:id="668877685" w:edGrp="everyone"/>
            <w:r w:rsidRPr="00750470">
              <w:rPr>
                <w:rFonts w:eastAsia="Segoe UI" w:cs="Segoe UI"/>
                <w:color w:val="000000" w:themeColor="text1"/>
              </w:rPr>
              <w:t>Experience of working effectively within a political environment, including resolving complex issues with tact and diplomacy.</w:t>
            </w:r>
          </w:p>
          <w:p w14:paraId="0DDB10DD" w14:textId="77777777" w:rsidR="00750470" w:rsidRPr="00750470" w:rsidRDefault="00750470" w:rsidP="00750470">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00750470">
              <w:rPr>
                <w:rFonts w:eastAsia="Segoe UI" w:cs="Segoe UI"/>
                <w:color w:val="000000" w:themeColor="text1"/>
              </w:rPr>
              <w:t>Understanding of the work of the Senedd and of a Member of the Senedd.</w:t>
            </w:r>
          </w:p>
          <w:p w14:paraId="2822B3F8" w14:textId="77777777" w:rsidR="00750470" w:rsidRPr="00750470" w:rsidRDefault="00750470" w:rsidP="00750470">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00750470">
              <w:rPr>
                <w:rFonts w:eastAsia="Segoe UI" w:cs="Segoe UI"/>
                <w:color w:val="000000" w:themeColor="text1"/>
              </w:rPr>
              <w:t>A full understanding of the legal and regulatory frameworks within which Members and Groups operate. This includes both Senedd frameworks (standards of conduct, expenditure etc) as well as broader and general frameworks. Able to provide informed advice to Members and colleagues.</w:t>
            </w:r>
          </w:p>
          <w:p w14:paraId="565F0816" w14:textId="77777777" w:rsidR="00750470" w:rsidRPr="00750470" w:rsidRDefault="00750470" w:rsidP="00750470">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00750470">
              <w:rPr>
                <w:rFonts w:eastAsia="Segoe UI" w:cs="Segoe UI"/>
                <w:color w:val="000000" w:themeColor="text1"/>
              </w:rPr>
              <w:t>Considerable expertise acquired through professional or academic qualification or equivalent experience, that can be applied in all situations relevant to policy and research.</w:t>
            </w:r>
          </w:p>
          <w:p w14:paraId="16C6096A" w14:textId="77777777" w:rsidR="00750470" w:rsidRPr="00750470" w:rsidRDefault="00750470" w:rsidP="00750470">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00750470">
              <w:rPr>
                <w:rFonts w:eastAsia="Segoe UI" w:cs="Segoe UI"/>
                <w:color w:val="000000" w:themeColor="text1"/>
              </w:rPr>
              <w:t>Expert knowledge of government policy, legislation, and Senedd procedures.</w:t>
            </w:r>
          </w:p>
          <w:p w14:paraId="4663DDAE" w14:textId="77777777" w:rsidR="00750470" w:rsidRPr="00750470" w:rsidRDefault="00750470" w:rsidP="00750470">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00750470">
              <w:rPr>
                <w:rFonts w:eastAsia="Segoe UI" w:cs="Segoe UI"/>
                <w:color w:val="000000" w:themeColor="text1"/>
              </w:rPr>
              <w:t xml:space="preserve">Management responsibility for a multi-disciplined team of staff with a proven track record of delivering results. </w:t>
            </w:r>
          </w:p>
          <w:p w14:paraId="02DC5552" w14:textId="518FA866" w:rsidR="00504BA0" w:rsidRPr="004341E5" w:rsidRDefault="00750470" w:rsidP="004341E5">
            <w:pPr>
              <w:pStyle w:val="ListParagraph"/>
              <w:widowControl w:val="0"/>
              <w:numPr>
                <w:ilvl w:val="0"/>
                <w:numId w:val="5"/>
              </w:numPr>
              <w:autoSpaceDE w:val="0"/>
              <w:autoSpaceDN w:val="0"/>
              <w:spacing w:before="120" w:after="120" w:line="259" w:lineRule="auto"/>
              <w:contextualSpacing w:val="0"/>
              <w:rPr>
                <w:rStyle w:val="eop"/>
                <w:rFonts w:eastAsia="Segoe UI" w:cs="Segoe UI"/>
                <w:color w:val="000000" w:themeColor="text1"/>
              </w:rPr>
            </w:pPr>
            <w:r w:rsidRPr="00750470">
              <w:rPr>
                <w:rFonts w:eastAsia="Segoe UI" w:cs="Segoe UI"/>
                <w:color w:val="000000" w:themeColor="text1"/>
              </w:rPr>
              <w:t xml:space="preserve">Specialist knowledge in a relevant field, and experience of developing policies and strategies within this field. </w:t>
            </w:r>
            <w:permEnd w:id="668877685"/>
          </w:p>
        </w:tc>
      </w:tr>
      <w:tr w:rsidR="00F14303" w:rsidRPr="003B7FB8" w14:paraId="70C93A5B" w14:textId="77777777" w:rsidTr="00863DBA">
        <w:tc>
          <w:tcPr>
            <w:tcW w:w="9016" w:type="dxa"/>
            <w:shd w:val="clear" w:color="auto" w:fill="DAE9F7" w:themeFill="text2" w:themeFillTint="1A"/>
          </w:tcPr>
          <w:p w14:paraId="4AE5E684" w14:textId="132A26DC" w:rsidR="00F14303" w:rsidRPr="00863DBA" w:rsidRDefault="00863DBA" w:rsidP="00863DBA">
            <w:pPr>
              <w:spacing w:before="120" w:after="120"/>
            </w:pPr>
            <w:r>
              <w:rPr>
                <w:b/>
                <w:bCs/>
              </w:rPr>
              <w:t>De</w:t>
            </w:r>
            <w:r>
              <w:rPr>
                <w:b/>
              </w:rPr>
              <w:t>sirable criteria</w:t>
            </w:r>
          </w:p>
        </w:tc>
      </w:tr>
      <w:tr w:rsidR="00F14303" w:rsidRPr="003B7FB8" w14:paraId="5B6548DB" w14:textId="77777777" w:rsidTr="009343B7">
        <w:tc>
          <w:tcPr>
            <w:tcW w:w="9016" w:type="dxa"/>
          </w:tcPr>
          <w:p w14:paraId="653141FB" w14:textId="77777777" w:rsidR="00830D40" w:rsidRPr="005A3B82" w:rsidRDefault="00830D40" w:rsidP="00830D40">
            <w:pPr>
              <w:pStyle w:val="ListParagraph"/>
              <w:widowControl w:val="0"/>
              <w:numPr>
                <w:ilvl w:val="0"/>
                <w:numId w:val="3"/>
              </w:numPr>
              <w:autoSpaceDE w:val="0"/>
              <w:autoSpaceDN w:val="0"/>
              <w:spacing w:before="120" w:after="120" w:line="259" w:lineRule="auto"/>
              <w:contextualSpacing w:val="0"/>
              <w:rPr>
                <w:rStyle w:val="normaltextrun"/>
                <w:rFonts w:cs="Segoe UI"/>
              </w:rPr>
            </w:pPr>
            <w:permStart w:id="726086926" w:edGrp="everyone"/>
            <w:r w:rsidRPr="1193920B">
              <w:rPr>
                <w:rStyle w:val="normaltextrun"/>
                <w:rFonts w:cs="Segoe UI"/>
              </w:rPr>
              <w:t xml:space="preserve">An understanding of current affairs and issues of relevance to Wales and the local </w:t>
            </w:r>
            <w:r w:rsidRPr="1193920B">
              <w:rPr>
                <w:rStyle w:val="normaltextrun"/>
                <w:rFonts w:cs="Segoe UI"/>
              </w:rPr>
              <w:lastRenderedPageBreak/>
              <w:t>area, an interest in the Welsh political system.</w:t>
            </w:r>
          </w:p>
          <w:p w14:paraId="1737E672" w14:textId="77777777" w:rsidR="00F14303" w:rsidRPr="00BB2AEA" w:rsidRDefault="00830D40" w:rsidP="00830D40">
            <w:pPr>
              <w:pStyle w:val="ListParagraph"/>
              <w:widowControl w:val="0"/>
              <w:numPr>
                <w:ilvl w:val="0"/>
                <w:numId w:val="3"/>
              </w:numPr>
              <w:autoSpaceDE w:val="0"/>
              <w:autoSpaceDN w:val="0"/>
              <w:spacing w:before="120" w:after="120" w:line="259" w:lineRule="auto"/>
              <w:contextualSpacing w:val="0"/>
              <w:rPr>
                <w:rStyle w:val="normaltextrun"/>
                <w:rFonts w:cs="Segoe UI"/>
                <w:b/>
                <w:bCs/>
              </w:rPr>
            </w:pPr>
            <w:r w:rsidRPr="1193920B">
              <w:rPr>
                <w:rStyle w:val="normaltextrun"/>
                <w:rFonts w:cs="Segoe UI"/>
              </w:rPr>
              <w:t>Sympathetic to the aims and values of the Party.</w:t>
            </w:r>
            <w:r w:rsidR="007F2E39">
              <w:rPr>
                <w:rStyle w:val="normaltextrun"/>
                <w:rFonts w:cs="Segoe UI"/>
              </w:rPr>
              <w:t xml:space="preserve"> </w:t>
            </w:r>
          </w:p>
          <w:p w14:paraId="74A790A7" w14:textId="4EB9A113" w:rsidR="00BD4566" w:rsidRPr="00D07003" w:rsidRDefault="00BB2AEA" w:rsidP="00D07003">
            <w:pPr>
              <w:pStyle w:val="ListParagraph"/>
              <w:widowControl w:val="0"/>
              <w:numPr>
                <w:ilvl w:val="0"/>
                <w:numId w:val="3"/>
              </w:numPr>
              <w:autoSpaceDE w:val="0"/>
              <w:autoSpaceDN w:val="0"/>
              <w:spacing w:before="120" w:after="120" w:line="259" w:lineRule="auto"/>
              <w:contextualSpacing w:val="0"/>
              <w:rPr>
                <w:rStyle w:val="eop"/>
                <w:rFonts w:cs="Segoe UI"/>
                <w:b/>
                <w:bCs/>
              </w:rPr>
            </w:pPr>
            <w:r w:rsidRPr="00210091">
              <w:rPr>
                <w:rFonts w:cs="Segoe UI"/>
              </w:rPr>
              <w:t>Previous experience working for an MS / MP/ MEP.</w:t>
            </w:r>
            <w:permEnd w:id="726086926"/>
          </w:p>
        </w:tc>
      </w:tr>
      <w:tr w:rsidR="00F14303" w:rsidRPr="003B7FB8" w14:paraId="3DEBB9A4" w14:textId="77777777" w:rsidTr="00863DBA">
        <w:tc>
          <w:tcPr>
            <w:tcW w:w="9016" w:type="dxa"/>
            <w:shd w:val="clear" w:color="auto" w:fill="DAE9F7" w:themeFill="text2" w:themeFillTint="1A"/>
          </w:tcPr>
          <w:p w14:paraId="4C3F92B3" w14:textId="718D7299" w:rsidR="00F14303" w:rsidRPr="00863DBA" w:rsidRDefault="00863DBA" w:rsidP="00863DBA">
            <w:pPr>
              <w:spacing w:before="120" w:after="120"/>
            </w:pPr>
            <w:r w:rsidRPr="00863DBA">
              <w:rPr>
                <w:b/>
                <w:bCs/>
              </w:rPr>
              <w:lastRenderedPageBreak/>
              <w:t>Qualifications</w:t>
            </w:r>
          </w:p>
        </w:tc>
      </w:tr>
      <w:tr w:rsidR="00F14303" w:rsidRPr="003B7FB8" w14:paraId="312DF7B3" w14:textId="77777777" w:rsidTr="00F14303">
        <w:tc>
          <w:tcPr>
            <w:tcW w:w="9016" w:type="dxa"/>
          </w:tcPr>
          <w:p w14:paraId="247B81C4" w14:textId="6AE8290C" w:rsidR="00F14303" w:rsidRPr="007512A2" w:rsidRDefault="00305BE1" w:rsidP="007512A2">
            <w:pPr>
              <w:pStyle w:val="ListParagraph"/>
              <w:widowControl w:val="0"/>
              <w:numPr>
                <w:ilvl w:val="0"/>
                <w:numId w:val="5"/>
              </w:numPr>
              <w:tabs>
                <w:tab w:val="left" w:pos="5162"/>
              </w:tabs>
              <w:autoSpaceDE w:val="0"/>
              <w:autoSpaceDN w:val="0"/>
              <w:spacing w:before="120" w:after="120" w:line="259" w:lineRule="auto"/>
              <w:ind w:right="544"/>
              <w:contextualSpacing w:val="0"/>
              <w:rPr>
                <w:rStyle w:val="eop"/>
                <w:rFonts w:eastAsia="Segoe UI" w:cs="Segoe UI"/>
                <w:color w:val="000000" w:themeColor="text1"/>
              </w:rPr>
            </w:pPr>
            <w:permStart w:id="769091591" w:edGrp="everyone"/>
            <w:r w:rsidRPr="001841C8">
              <w:rPr>
                <w:rFonts w:eastAsia="Segoe UI" w:cs="Segoe UI"/>
                <w:color w:val="000000" w:themeColor="text1"/>
              </w:rPr>
              <w:t>Degree or equivalent in a relevant subject or suitable alternative experience.</w:t>
            </w:r>
            <w:r w:rsidR="007512A2">
              <w:rPr>
                <w:rFonts w:eastAsia="Segoe UI" w:cs="Segoe UI"/>
                <w:color w:val="000000" w:themeColor="text1"/>
              </w:rPr>
              <w:t xml:space="preserve"> </w:t>
            </w:r>
            <w:permEnd w:id="769091591"/>
          </w:p>
        </w:tc>
      </w:tr>
      <w:tr w:rsidR="00F14303" w:rsidRPr="003B7FB8" w14:paraId="44A25FB2" w14:textId="77777777" w:rsidTr="00863DBA">
        <w:tc>
          <w:tcPr>
            <w:tcW w:w="9016" w:type="dxa"/>
            <w:shd w:val="clear" w:color="auto" w:fill="DAE9F7" w:themeFill="text2" w:themeFillTint="1A"/>
          </w:tcPr>
          <w:p w14:paraId="2D1974CB" w14:textId="1288F778" w:rsidR="00F14303" w:rsidRPr="00863DBA" w:rsidRDefault="00F14303" w:rsidP="00863DBA">
            <w:pPr>
              <w:spacing w:before="120" w:after="120"/>
            </w:pPr>
            <w:r w:rsidRPr="00863DBA">
              <w:rPr>
                <w:b/>
                <w:bCs/>
              </w:rPr>
              <w:t>Language skills</w:t>
            </w:r>
          </w:p>
        </w:tc>
      </w:tr>
      <w:tr w:rsidR="00F14303" w:rsidRPr="003B7FB8" w14:paraId="64F64052" w14:textId="77777777" w:rsidTr="00F14303">
        <w:tc>
          <w:tcPr>
            <w:tcW w:w="9016" w:type="dxa"/>
          </w:tcPr>
          <w:p w14:paraId="3A68E3C1" w14:textId="35BABD89" w:rsidR="00F14303" w:rsidRPr="00D07003" w:rsidRDefault="00D07003" w:rsidP="00D07003">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color w:val="000000" w:themeColor="text1"/>
              </w:rPr>
            </w:pPr>
            <w:permStart w:id="298671790" w:edGrp="everyone"/>
            <w:r>
              <w:rPr>
                <w:rFonts w:eastAsia="Segoe UI" w:cs="Segoe UI"/>
                <w:color w:val="000000" w:themeColor="text1"/>
              </w:rPr>
              <w:t>N</w:t>
            </w:r>
            <w:r w:rsidR="00696225" w:rsidRPr="008C35E3">
              <w:rPr>
                <w:rFonts w:eastAsia="Segoe UI" w:cs="Segoe UI"/>
                <w:color w:val="000000" w:themeColor="text1"/>
              </w:rPr>
              <w:t>on-essential:</w:t>
            </w:r>
            <w:r w:rsidR="00696225">
              <w:rPr>
                <w:rFonts w:eastAsia="Segoe UI" w:cs="Segoe UI"/>
                <w:color w:val="000000" w:themeColor="text1"/>
              </w:rPr>
              <w:t xml:space="preserve"> </w:t>
            </w:r>
            <w:r w:rsidR="00696225" w:rsidRPr="003B7FB8">
              <w:rPr>
                <w:rFonts w:eastAsia="Segoe UI" w:cs="Segoe UI"/>
                <w:color w:val="000000" w:themeColor="text1"/>
              </w:rPr>
              <w:t xml:space="preserve">The ability to work in both Welsh and English. </w:t>
            </w:r>
            <w:permEnd w:id="298671790"/>
          </w:p>
        </w:tc>
      </w:tr>
    </w:tbl>
    <w:p w14:paraId="6F5FE58D" w14:textId="77777777" w:rsidR="005C1360" w:rsidRPr="003B7FB8" w:rsidRDefault="005C1360"/>
    <w:p w14:paraId="1EB0659D" w14:textId="77777777" w:rsidR="00D07003" w:rsidRDefault="00D07003">
      <w:pPr>
        <w:rPr>
          <w:rFonts w:eastAsiaTheme="majorEastAsia" w:cs="Segoe UI"/>
          <w:b/>
          <w:bCs/>
          <w:sz w:val="40"/>
          <w:szCs w:val="40"/>
        </w:rPr>
      </w:pPr>
      <w:r>
        <w:rPr>
          <w:rFonts w:eastAsiaTheme="majorEastAsia" w:cs="Segoe UI"/>
          <w:b/>
          <w:bCs/>
          <w:sz w:val="40"/>
          <w:szCs w:val="40"/>
        </w:rPr>
        <w:br w:type="page"/>
      </w:r>
    </w:p>
    <w:p w14:paraId="05AFC9E4" w14:textId="5297A561" w:rsidR="005C1360" w:rsidRPr="003B7FB8" w:rsidRDefault="005C1360" w:rsidP="00504BA0">
      <w:pPr>
        <w:tabs>
          <w:tab w:val="left" w:pos="7338"/>
        </w:tabs>
        <w:rPr>
          <w:rFonts w:eastAsiaTheme="majorEastAsia" w:cs="Segoe UI"/>
          <w:b/>
          <w:bCs/>
          <w:sz w:val="40"/>
          <w:szCs w:val="40"/>
        </w:rPr>
      </w:pPr>
      <w:r w:rsidRPr="003B7FB8">
        <w:rPr>
          <w:rFonts w:eastAsiaTheme="majorEastAsia" w:cs="Segoe UI"/>
          <w:b/>
          <w:bCs/>
          <w:sz w:val="40"/>
          <w:szCs w:val="40"/>
        </w:rPr>
        <w:lastRenderedPageBreak/>
        <w:t>Main duties</w:t>
      </w:r>
    </w:p>
    <w:tbl>
      <w:tblPr>
        <w:tblStyle w:val="TableGrid"/>
        <w:tblW w:w="0" w:type="auto"/>
        <w:tblLook w:val="04A0" w:firstRow="1" w:lastRow="0" w:firstColumn="1" w:lastColumn="0" w:noHBand="0" w:noVBand="1"/>
      </w:tblPr>
      <w:tblGrid>
        <w:gridCol w:w="9016"/>
      </w:tblGrid>
      <w:tr w:rsidR="005C1360" w:rsidRPr="003B7FB8" w14:paraId="5B880142" w14:textId="77777777" w:rsidTr="001F77C7">
        <w:tc>
          <w:tcPr>
            <w:tcW w:w="9016" w:type="dxa"/>
            <w:shd w:val="clear" w:color="auto" w:fill="DAE9F7" w:themeFill="text2" w:themeFillTint="1A"/>
          </w:tcPr>
          <w:p w14:paraId="48DCD945" w14:textId="1E600747" w:rsidR="005C1360" w:rsidRPr="003B7FB8" w:rsidRDefault="00796F05" w:rsidP="009343B7">
            <w:pPr>
              <w:spacing w:before="120" w:after="120"/>
              <w:rPr>
                <w:rFonts w:cs="Segoe UI"/>
                <w:b/>
                <w:bCs/>
              </w:rPr>
            </w:pPr>
            <w:permStart w:id="2025668027" w:edGrp="everyone"/>
            <w:r w:rsidRPr="00796F05">
              <w:rPr>
                <w:rFonts w:cs="Segoe UI"/>
                <w:b/>
                <w:bCs/>
              </w:rPr>
              <w:t>High-</w:t>
            </w:r>
            <w:r w:rsidR="000D1A51">
              <w:rPr>
                <w:rFonts w:cs="Segoe UI"/>
                <w:b/>
                <w:bCs/>
              </w:rPr>
              <w:t>l</w:t>
            </w:r>
            <w:r w:rsidRPr="00796F05">
              <w:rPr>
                <w:rFonts w:cs="Segoe UI"/>
                <w:b/>
                <w:bCs/>
              </w:rPr>
              <w:t xml:space="preserve">evel </w:t>
            </w:r>
            <w:r w:rsidR="000D1A51">
              <w:rPr>
                <w:rFonts w:cs="Segoe UI"/>
                <w:b/>
                <w:bCs/>
              </w:rPr>
              <w:t>r</w:t>
            </w:r>
            <w:r w:rsidRPr="00796F05">
              <w:rPr>
                <w:rFonts w:cs="Segoe UI"/>
                <w:b/>
                <w:bCs/>
              </w:rPr>
              <w:t xml:space="preserve">esearch and </w:t>
            </w:r>
            <w:r w:rsidR="000D1A51">
              <w:rPr>
                <w:rFonts w:cs="Segoe UI"/>
                <w:b/>
                <w:bCs/>
              </w:rPr>
              <w:t>p</w:t>
            </w:r>
            <w:r w:rsidRPr="00796F05">
              <w:rPr>
                <w:rFonts w:cs="Segoe UI"/>
                <w:b/>
                <w:bCs/>
              </w:rPr>
              <w:t xml:space="preserve">olicy </w:t>
            </w:r>
            <w:r w:rsidR="000D1A51">
              <w:rPr>
                <w:rFonts w:cs="Segoe UI"/>
                <w:b/>
                <w:bCs/>
              </w:rPr>
              <w:t>d</w:t>
            </w:r>
            <w:r w:rsidRPr="00796F05">
              <w:rPr>
                <w:rFonts w:cs="Segoe UI"/>
                <w:b/>
                <w:bCs/>
              </w:rPr>
              <w:t>evelopment</w:t>
            </w:r>
          </w:p>
        </w:tc>
      </w:tr>
      <w:tr w:rsidR="005C1360" w:rsidRPr="003B7FB8" w14:paraId="02BA93DF" w14:textId="77777777" w:rsidTr="009343B7">
        <w:tc>
          <w:tcPr>
            <w:tcW w:w="9016" w:type="dxa"/>
          </w:tcPr>
          <w:p w14:paraId="4E3D7B0C" w14:textId="77777777" w:rsidR="00863DBA" w:rsidRPr="00286AB0" w:rsidRDefault="00863DBA" w:rsidP="00863DBA">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1DECD7B1">
              <w:rPr>
                <w:rFonts w:eastAsia="Segoe UI" w:cs="Segoe UI"/>
                <w:color w:val="000000" w:themeColor="text1"/>
              </w:rPr>
              <w:t>Conduct in-depth research on legislation, government policies and political trends.</w:t>
            </w:r>
          </w:p>
          <w:p w14:paraId="27A65D38" w14:textId="77777777" w:rsidR="00863DBA" w:rsidRPr="00286AB0" w:rsidRDefault="00863DBA" w:rsidP="00863DBA">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1DECD7B1">
              <w:rPr>
                <w:rFonts w:eastAsia="Segoe UI" w:cs="Segoe UI"/>
                <w:color w:val="000000" w:themeColor="text1"/>
              </w:rPr>
              <w:t>Draft detailed reports, policy papers, and briefing documents to support the Members work.</w:t>
            </w:r>
          </w:p>
          <w:p w14:paraId="3453005E" w14:textId="77777777" w:rsidR="00863DBA" w:rsidRPr="00286AB0" w:rsidRDefault="00863DBA" w:rsidP="00863DBA">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1DECD7B1">
              <w:rPr>
                <w:rFonts w:eastAsia="Segoe UI" w:cs="Segoe UI"/>
                <w:color w:val="000000" w:themeColor="text1"/>
              </w:rPr>
              <w:t>Analyse constituency issues, government proposals and committee reports, advising on political strategy.</w:t>
            </w:r>
          </w:p>
          <w:p w14:paraId="441F6034" w14:textId="7369829E" w:rsidR="005C1360" w:rsidRPr="00A81BA8" w:rsidRDefault="00863DBA" w:rsidP="00863DBA">
            <w:pPr>
              <w:pStyle w:val="ListParagraph"/>
              <w:widowControl w:val="0"/>
              <w:numPr>
                <w:ilvl w:val="0"/>
                <w:numId w:val="2"/>
              </w:numPr>
              <w:autoSpaceDE w:val="0"/>
              <w:autoSpaceDN w:val="0"/>
              <w:spacing w:before="120" w:after="120" w:line="259" w:lineRule="auto"/>
              <w:contextualSpacing w:val="0"/>
              <w:textAlignment w:val="baseline"/>
              <w:rPr>
                <w:rFonts w:cs="Segoe UI"/>
              </w:rPr>
            </w:pPr>
            <w:r w:rsidRPr="0038174A">
              <w:rPr>
                <w:rFonts w:eastAsia="Segoe UI" w:cs="Segoe UI"/>
                <w:color w:val="000000" w:themeColor="text1"/>
              </w:rPr>
              <w:t>Identify emerging policy challenges and opportunities, shaping the Members responses</w:t>
            </w:r>
            <w:r w:rsidR="001610CE">
              <w:rPr>
                <w:rFonts w:eastAsia="Segoe UI" w:cs="Segoe UI"/>
                <w:color w:val="000000" w:themeColor="text1"/>
              </w:rPr>
              <w:t>.</w:t>
            </w:r>
          </w:p>
        </w:tc>
      </w:tr>
      <w:tr w:rsidR="00A81BA8" w:rsidRPr="003B7FB8" w14:paraId="47912F4A" w14:textId="77777777" w:rsidTr="001F77C7">
        <w:tc>
          <w:tcPr>
            <w:tcW w:w="9016" w:type="dxa"/>
            <w:shd w:val="clear" w:color="auto" w:fill="DAE9F7" w:themeFill="text2" w:themeFillTint="1A"/>
          </w:tcPr>
          <w:p w14:paraId="27C83B21" w14:textId="1A2F7F19" w:rsidR="00A81BA8" w:rsidRPr="00FB03F6" w:rsidRDefault="00FB03F6" w:rsidP="009343B7">
            <w:pPr>
              <w:widowControl w:val="0"/>
              <w:autoSpaceDE w:val="0"/>
              <w:autoSpaceDN w:val="0"/>
              <w:spacing w:before="120" w:after="120"/>
              <w:rPr>
                <w:rStyle w:val="eop"/>
                <w:rFonts w:cs="Segoe UI"/>
                <w:b/>
                <w:bCs/>
              </w:rPr>
            </w:pPr>
            <w:r w:rsidRPr="00FB03F6">
              <w:rPr>
                <w:rStyle w:val="eop"/>
                <w:rFonts w:cs="Segoe UI"/>
                <w:b/>
                <w:bCs/>
              </w:rPr>
              <w:t>L</w:t>
            </w:r>
            <w:r w:rsidRPr="00FB03F6">
              <w:rPr>
                <w:rStyle w:val="eop"/>
                <w:b/>
                <w:bCs/>
              </w:rPr>
              <w:t>egislative and parliamentary strategy</w:t>
            </w:r>
          </w:p>
        </w:tc>
      </w:tr>
      <w:tr w:rsidR="00A81BA8" w:rsidRPr="003B7FB8" w14:paraId="711A8E2A" w14:textId="77777777" w:rsidTr="00A81BA8">
        <w:tc>
          <w:tcPr>
            <w:tcW w:w="9016" w:type="dxa"/>
          </w:tcPr>
          <w:p w14:paraId="5CC37459" w14:textId="04854379" w:rsidR="001610CE" w:rsidRPr="00451E25" w:rsidRDefault="001610CE" w:rsidP="001610CE">
            <w:pPr>
              <w:pStyle w:val="ListParagraph"/>
              <w:widowControl w:val="0"/>
              <w:numPr>
                <w:ilvl w:val="0"/>
                <w:numId w:val="16"/>
              </w:numPr>
              <w:autoSpaceDE w:val="0"/>
              <w:autoSpaceDN w:val="0"/>
              <w:spacing w:before="120" w:after="120" w:line="259" w:lineRule="auto"/>
              <w:ind w:right="544"/>
              <w:contextualSpacing w:val="0"/>
              <w:rPr>
                <w:rFonts w:eastAsia="Segoe UI" w:cs="Segoe UI"/>
                <w:color w:val="000000" w:themeColor="text1"/>
              </w:rPr>
            </w:pPr>
            <w:r w:rsidRPr="00451E25">
              <w:rPr>
                <w:rFonts w:eastAsia="Segoe UI" w:cs="Segoe UI"/>
                <w:color w:val="000000" w:themeColor="text1"/>
              </w:rPr>
              <w:t>Draft Senedd questions, amendments, speeches and motions.</w:t>
            </w:r>
          </w:p>
          <w:p w14:paraId="515371B1" w14:textId="77777777" w:rsidR="001610CE" w:rsidRPr="00451E25" w:rsidRDefault="001610CE" w:rsidP="001610CE">
            <w:pPr>
              <w:pStyle w:val="ListParagraph"/>
              <w:widowControl w:val="0"/>
              <w:numPr>
                <w:ilvl w:val="0"/>
                <w:numId w:val="16"/>
              </w:numPr>
              <w:autoSpaceDE w:val="0"/>
              <w:autoSpaceDN w:val="0"/>
              <w:spacing w:before="120" w:after="120" w:line="259" w:lineRule="auto"/>
              <w:ind w:right="544"/>
              <w:contextualSpacing w:val="0"/>
              <w:rPr>
                <w:rFonts w:eastAsia="Segoe UI" w:cs="Segoe UI"/>
                <w:color w:val="000000" w:themeColor="text1"/>
              </w:rPr>
            </w:pPr>
            <w:r w:rsidRPr="00451E25">
              <w:rPr>
                <w:rFonts w:eastAsia="Segoe UI" w:cs="Segoe UI"/>
                <w:color w:val="000000" w:themeColor="text1"/>
              </w:rPr>
              <w:t>Support the Member in debates, committees and meetings with Ministers.</w:t>
            </w:r>
          </w:p>
          <w:p w14:paraId="093D7AB5" w14:textId="77777777" w:rsidR="001610CE" w:rsidRPr="00451E25" w:rsidRDefault="001610CE" w:rsidP="001610CE">
            <w:pPr>
              <w:pStyle w:val="ListParagraph"/>
              <w:widowControl w:val="0"/>
              <w:numPr>
                <w:ilvl w:val="0"/>
                <w:numId w:val="16"/>
              </w:numPr>
              <w:autoSpaceDE w:val="0"/>
              <w:autoSpaceDN w:val="0"/>
              <w:spacing w:before="120" w:after="120" w:line="259" w:lineRule="auto"/>
              <w:ind w:right="544"/>
              <w:contextualSpacing w:val="0"/>
              <w:rPr>
                <w:rFonts w:eastAsia="Segoe UI" w:cs="Segoe UI"/>
                <w:color w:val="000000" w:themeColor="text1"/>
              </w:rPr>
            </w:pPr>
            <w:r w:rsidRPr="00451E25">
              <w:rPr>
                <w:rFonts w:eastAsia="Segoe UI" w:cs="Segoe UI"/>
                <w:color w:val="000000" w:themeColor="text1"/>
              </w:rPr>
              <w:t>Monitor legislation, papers, and policy consultations, ensuring the Member is well prepared.</w:t>
            </w:r>
          </w:p>
          <w:p w14:paraId="27CFFC9B" w14:textId="077A21A6" w:rsidR="00A81BA8" w:rsidRPr="00DA5A70" w:rsidRDefault="001610CE" w:rsidP="001610CE">
            <w:pPr>
              <w:pStyle w:val="ListParagraph"/>
              <w:widowControl w:val="0"/>
              <w:numPr>
                <w:ilvl w:val="0"/>
                <w:numId w:val="2"/>
              </w:numPr>
              <w:autoSpaceDE w:val="0"/>
              <w:autoSpaceDN w:val="0"/>
              <w:spacing w:before="120" w:after="120" w:line="259" w:lineRule="auto"/>
              <w:contextualSpacing w:val="0"/>
              <w:textAlignment w:val="baseline"/>
              <w:rPr>
                <w:rStyle w:val="eop"/>
                <w:rFonts w:cs="Segoe UI"/>
              </w:rPr>
            </w:pPr>
            <w:r w:rsidRPr="00451E25">
              <w:rPr>
                <w:rFonts w:eastAsia="Segoe UI" w:cs="Segoe UI"/>
                <w:color w:val="000000" w:themeColor="text1"/>
              </w:rPr>
              <w:t>Provide briefings for cross-party groups, policy committees and official inquiries.</w:t>
            </w:r>
          </w:p>
        </w:tc>
      </w:tr>
      <w:tr w:rsidR="001F77C7" w:rsidRPr="003B7FB8" w14:paraId="6AA7E13A" w14:textId="77777777" w:rsidTr="00116CE4">
        <w:tc>
          <w:tcPr>
            <w:tcW w:w="9016" w:type="dxa"/>
            <w:shd w:val="clear" w:color="auto" w:fill="DAE9F7" w:themeFill="text2" w:themeFillTint="1A"/>
          </w:tcPr>
          <w:p w14:paraId="7C79E089" w14:textId="45170C5D" w:rsidR="001F77C7" w:rsidRDefault="00116CE4" w:rsidP="009343B7">
            <w:pPr>
              <w:widowControl w:val="0"/>
              <w:autoSpaceDE w:val="0"/>
              <w:autoSpaceDN w:val="0"/>
              <w:spacing w:before="120" w:after="120"/>
              <w:rPr>
                <w:rStyle w:val="eop"/>
                <w:rFonts w:cs="Segoe UI"/>
                <w:b/>
                <w:bCs/>
              </w:rPr>
            </w:pPr>
            <w:r w:rsidRPr="00116CE4">
              <w:rPr>
                <w:rStyle w:val="eop"/>
                <w:rFonts w:cs="Segoe UI"/>
                <w:b/>
                <w:bCs/>
              </w:rPr>
              <w:t xml:space="preserve">Stakeholder </w:t>
            </w:r>
            <w:r>
              <w:rPr>
                <w:rStyle w:val="eop"/>
                <w:rFonts w:cs="Segoe UI"/>
                <w:b/>
                <w:bCs/>
              </w:rPr>
              <w:t>e</w:t>
            </w:r>
            <w:r w:rsidRPr="00116CE4">
              <w:rPr>
                <w:rStyle w:val="eop"/>
                <w:rFonts w:cs="Segoe UI"/>
                <w:b/>
                <w:bCs/>
              </w:rPr>
              <w:t xml:space="preserve">ngagement and </w:t>
            </w:r>
            <w:r>
              <w:rPr>
                <w:rStyle w:val="eop"/>
                <w:rFonts w:cs="Segoe UI"/>
                <w:b/>
                <w:bCs/>
              </w:rPr>
              <w:t>i</w:t>
            </w:r>
            <w:r w:rsidRPr="00116CE4">
              <w:rPr>
                <w:rStyle w:val="eop"/>
                <w:rFonts w:cs="Segoe UI"/>
                <w:b/>
                <w:bCs/>
              </w:rPr>
              <w:t>nfluence</w:t>
            </w:r>
          </w:p>
        </w:tc>
      </w:tr>
      <w:tr w:rsidR="001F77C7" w:rsidRPr="003B7FB8" w14:paraId="03D02E60" w14:textId="77777777" w:rsidTr="00116CE4">
        <w:tc>
          <w:tcPr>
            <w:tcW w:w="9016" w:type="dxa"/>
          </w:tcPr>
          <w:p w14:paraId="5E12DA4B" w14:textId="77777777" w:rsidR="001A2E55" w:rsidRPr="00451E25" w:rsidRDefault="001A2E55" w:rsidP="001A2E55">
            <w:pPr>
              <w:pStyle w:val="ListParagraph"/>
              <w:widowControl w:val="0"/>
              <w:numPr>
                <w:ilvl w:val="0"/>
                <w:numId w:val="16"/>
              </w:numPr>
              <w:autoSpaceDE w:val="0"/>
              <w:autoSpaceDN w:val="0"/>
              <w:spacing w:before="120" w:after="120" w:line="259" w:lineRule="auto"/>
              <w:ind w:right="544"/>
              <w:contextualSpacing w:val="0"/>
              <w:rPr>
                <w:rFonts w:eastAsia="Segoe UI" w:cs="Segoe UI"/>
                <w:color w:val="000000" w:themeColor="text1"/>
              </w:rPr>
            </w:pPr>
            <w:r w:rsidRPr="00451E25">
              <w:rPr>
                <w:rFonts w:eastAsia="Segoe UI" w:cs="Segoe UI"/>
                <w:color w:val="000000" w:themeColor="text1"/>
              </w:rPr>
              <w:t>Develop relationships with think tanks, government departments, charities, and advocacy groups. Work with different legislatures in the UK.</w:t>
            </w:r>
          </w:p>
          <w:p w14:paraId="144D69B8" w14:textId="77777777" w:rsidR="001A2E55" w:rsidRPr="00451E25" w:rsidRDefault="001A2E55" w:rsidP="001A2E55">
            <w:pPr>
              <w:pStyle w:val="ListParagraph"/>
              <w:widowControl w:val="0"/>
              <w:numPr>
                <w:ilvl w:val="0"/>
                <w:numId w:val="16"/>
              </w:numPr>
              <w:autoSpaceDE w:val="0"/>
              <w:autoSpaceDN w:val="0"/>
              <w:spacing w:before="120" w:after="120" w:line="259" w:lineRule="auto"/>
              <w:ind w:right="544"/>
              <w:contextualSpacing w:val="0"/>
              <w:rPr>
                <w:rFonts w:eastAsia="Segoe UI" w:cs="Segoe UI"/>
                <w:color w:val="000000" w:themeColor="text1"/>
              </w:rPr>
            </w:pPr>
            <w:r w:rsidRPr="00451E25">
              <w:rPr>
                <w:rFonts w:eastAsia="Segoe UI" w:cs="Segoe UI"/>
                <w:color w:val="000000" w:themeColor="text1"/>
              </w:rPr>
              <w:t>Represent the Member in high-level meetings, policy forums and constituency events.</w:t>
            </w:r>
          </w:p>
          <w:p w14:paraId="78DD7A60" w14:textId="77777777" w:rsidR="001A2E55" w:rsidRPr="00451E25" w:rsidRDefault="001A2E55" w:rsidP="001A2E55">
            <w:pPr>
              <w:pStyle w:val="ListParagraph"/>
              <w:widowControl w:val="0"/>
              <w:numPr>
                <w:ilvl w:val="0"/>
                <w:numId w:val="16"/>
              </w:numPr>
              <w:autoSpaceDE w:val="0"/>
              <w:autoSpaceDN w:val="0"/>
              <w:spacing w:before="120" w:after="120" w:line="259" w:lineRule="auto"/>
              <w:ind w:right="544"/>
              <w:contextualSpacing w:val="0"/>
              <w:rPr>
                <w:rFonts w:eastAsia="Segoe UI" w:cs="Segoe UI"/>
                <w:color w:val="000000" w:themeColor="text1"/>
              </w:rPr>
            </w:pPr>
            <w:r w:rsidRPr="00451E25">
              <w:rPr>
                <w:rFonts w:eastAsia="Segoe UI" w:cs="Segoe UI"/>
                <w:color w:val="000000" w:themeColor="text1"/>
              </w:rPr>
              <w:t>Coordinate campaigns, Senedd interventions and public affairs efforts on key issues.</w:t>
            </w:r>
          </w:p>
          <w:p w14:paraId="2FC06ADB" w14:textId="63ACC077" w:rsidR="001F77C7" w:rsidRDefault="001A2E55" w:rsidP="001A2E55">
            <w:pPr>
              <w:pStyle w:val="ListParagraph"/>
              <w:widowControl w:val="0"/>
              <w:numPr>
                <w:ilvl w:val="0"/>
                <w:numId w:val="16"/>
              </w:numPr>
              <w:autoSpaceDE w:val="0"/>
              <w:autoSpaceDN w:val="0"/>
              <w:spacing w:before="120" w:after="120"/>
              <w:ind w:right="544"/>
              <w:contextualSpacing w:val="0"/>
              <w:rPr>
                <w:rStyle w:val="eop"/>
                <w:rFonts w:cs="Segoe UI"/>
                <w:b/>
                <w:bCs/>
              </w:rPr>
            </w:pPr>
            <w:r w:rsidRPr="00451E25">
              <w:rPr>
                <w:rFonts w:eastAsia="Segoe UI" w:cs="Segoe UI"/>
                <w:color w:val="000000" w:themeColor="text1"/>
              </w:rPr>
              <w:t>Draft responses to policy related correspondence from constituents, journalists and lobbyists.</w:t>
            </w:r>
          </w:p>
        </w:tc>
      </w:tr>
      <w:tr w:rsidR="005C0AEE" w:rsidRPr="003B7FB8" w14:paraId="68A35BFE" w14:textId="77777777" w:rsidTr="00116CE4">
        <w:tc>
          <w:tcPr>
            <w:tcW w:w="9016" w:type="dxa"/>
            <w:shd w:val="clear" w:color="auto" w:fill="DAE9F7" w:themeFill="text2" w:themeFillTint="1A"/>
          </w:tcPr>
          <w:p w14:paraId="1F2EFCC2" w14:textId="53D6AC51" w:rsidR="005C0AEE" w:rsidRDefault="00116CE4" w:rsidP="009343B7">
            <w:pPr>
              <w:widowControl w:val="0"/>
              <w:autoSpaceDE w:val="0"/>
              <w:autoSpaceDN w:val="0"/>
              <w:spacing w:before="120" w:after="120"/>
              <w:rPr>
                <w:rStyle w:val="eop"/>
                <w:rFonts w:cs="Segoe UI"/>
                <w:b/>
                <w:bCs/>
              </w:rPr>
            </w:pPr>
            <w:r>
              <w:rPr>
                <w:rStyle w:val="eop"/>
                <w:rFonts w:cs="Segoe UI"/>
                <w:b/>
                <w:bCs/>
              </w:rPr>
              <w:t>Media and communications</w:t>
            </w:r>
          </w:p>
        </w:tc>
      </w:tr>
      <w:tr w:rsidR="005C0AEE" w:rsidRPr="003B7FB8" w14:paraId="571EFFD3" w14:textId="77777777" w:rsidTr="00116CE4">
        <w:tc>
          <w:tcPr>
            <w:tcW w:w="9016" w:type="dxa"/>
          </w:tcPr>
          <w:p w14:paraId="3B1C2FA9" w14:textId="77777777" w:rsidR="00810214" w:rsidRPr="00451E25" w:rsidRDefault="00810214" w:rsidP="00810214">
            <w:pPr>
              <w:pStyle w:val="ListParagraph"/>
              <w:widowControl w:val="0"/>
              <w:numPr>
                <w:ilvl w:val="0"/>
                <w:numId w:val="16"/>
              </w:numPr>
              <w:autoSpaceDE w:val="0"/>
              <w:autoSpaceDN w:val="0"/>
              <w:spacing w:before="120" w:after="120" w:line="259" w:lineRule="auto"/>
              <w:ind w:right="544"/>
              <w:contextualSpacing w:val="0"/>
              <w:rPr>
                <w:rFonts w:eastAsia="Segoe UI" w:cs="Segoe UI"/>
                <w:color w:val="000000" w:themeColor="text1"/>
              </w:rPr>
            </w:pPr>
            <w:r w:rsidRPr="00451E25">
              <w:rPr>
                <w:rFonts w:eastAsia="Segoe UI" w:cs="Segoe UI"/>
                <w:color w:val="000000" w:themeColor="text1"/>
              </w:rPr>
              <w:t>Draft opinion pieces, press releases and policy statements for media and public outreach.</w:t>
            </w:r>
          </w:p>
          <w:p w14:paraId="435D3585" w14:textId="77777777" w:rsidR="00810214" w:rsidRPr="00451E25" w:rsidRDefault="00810214" w:rsidP="00810214">
            <w:pPr>
              <w:pStyle w:val="ListParagraph"/>
              <w:widowControl w:val="0"/>
              <w:numPr>
                <w:ilvl w:val="0"/>
                <w:numId w:val="16"/>
              </w:numPr>
              <w:autoSpaceDE w:val="0"/>
              <w:autoSpaceDN w:val="0"/>
              <w:spacing w:before="120" w:after="120" w:line="259" w:lineRule="auto"/>
              <w:ind w:right="544"/>
              <w:contextualSpacing w:val="0"/>
              <w:rPr>
                <w:rFonts w:eastAsia="Segoe UI" w:cs="Segoe UI"/>
                <w:color w:val="000000" w:themeColor="text1"/>
              </w:rPr>
            </w:pPr>
            <w:r w:rsidRPr="00451E25">
              <w:rPr>
                <w:rFonts w:eastAsia="Segoe UI" w:cs="Segoe UI"/>
                <w:color w:val="000000" w:themeColor="text1"/>
              </w:rPr>
              <w:t>Support social media strategy by advising on policy messaging and key talking points.</w:t>
            </w:r>
          </w:p>
          <w:p w14:paraId="7851044D" w14:textId="69DB01F6" w:rsidR="005C0AEE" w:rsidRDefault="00810214" w:rsidP="00810214">
            <w:pPr>
              <w:pStyle w:val="ListParagraph"/>
              <w:widowControl w:val="0"/>
              <w:numPr>
                <w:ilvl w:val="0"/>
                <w:numId w:val="16"/>
              </w:numPr>
              <w:autoSpaceDE w:val="0"/>
              <w:autoSpaceDN w:val="0"/>
              <w:spacing w:before="120" w:after="120"/>
              <w:ind w:right="544"/>
              <w:contextualSpacing w:val="0"/>
              <w:rPr>
                <w:rStyle w:val="eop"/>
                <w:rFonts w:cs="Segoe UI"/>
                <w:b/>
                <w:bCs/>
              </w:rPr>
            </w:pPr>
            <w:r w:rsidRPr="00451E25">
              <w:rPr>
                <w:rFonts w:eastAsia="Segoe UI" w:cs="Segoe UI"/>
                <w:color w:val="000000" w:themeColor="text1"/>
              </w:rPr>
              <w:t>Prepare the Member for media interviews, public appearances and debates.</w:t>
            </w:r>
          </w:p>
        </w:tc>
      </w:tr>
      <w:tr w:rsidR="00A81BA8" w:rsidRPr="003B7FB8" w14:paraId="59501964" w14:textId="77777777" w:rsidTr="00116CE4">
        <w:tc>
          <w:tcPr>
            <w:tcW w:w="9016" w:type="dxa"/>
            <w:shd w:val="clear" w:color="auto" w:fill="DAE9F7" w:themeFill="text2" w:themeFillTint="1A"/>
          </w:tcPr>
          <w:p w14:paraId="6CBE3DA7" w14:textId="7FC08093" w:rsidR="00A81BA8" w:rsidRPr="003B7FB8" w:rsidRDefault="00116CE4" w:rsidP="009343B7">
            <w:pPr>
              <w:widowControl w:val="0"/>
              <w:autoSpaceDE w:val="0"/>
              <w:autoSpaceDN w:val="0"/>
              <w:spacing w:before="120" w:after="120"/>
              <w:rPr>
                <w:rStyle w:val="eop"/>
                <w:rFonts w:cs="Segoe UI"/>
                <w:b/>
                <w:bCs/>
              </w:rPr>
            </w:pPr>
            <w:r>
              <w:rPr>
                <w:rStyle w:val="eop"/>
                <w:rFonts w:cs="Segoe UI"/>
                <w:b/>
                <w:bCs/>
              </w:rPr>
              <w:t>Leadership and office strategy</w:t>
            </w:r>
          </w:p>
        </w:tc>
      </w:tr>
      <w:tr w:rsidR="00A81BA8" w:rsidRPr="003B7FB8" w14:paraId="46F64119" w14:textId="77777777" w:rsidTr="00A81BA8">
        <w:tc>
          <w:tcPr>
            <w:tcW w:w="9016" w:type="dxa"/>
          </w:tcPr>
          <w:p w14:paraId="39168075" w14:textId="77777777" w:rsidR="00ED2D9D" w:rsidRPr="00451E25" w:rsidRDefault="00ED2D9D" w:rsidP="00ED2D9D">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00451E25">
              <w:rPr>
                <w:rFonts w:eastAsia="Segoe UI" w:cs="Segoe UI"/>
                <w:color w:val="000000" w:themeColor="text1"/>
              </w:rPr>
              <w:t>Oversee the work of lower level staff, to ensure consistent high-quality work.</w:t>
            </w:r>
          </w:p>
          <w:p w14:paraId="2F4AD1B6" w14:textId="77777777" w:rsidR="00ED2D9D" w:rsidRPr="00451E25" w:rsidRDefault="00ED2D9D" w:rsidP="00ED2D9D">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00451E25">
              <w:rPr>
                <w:rFonts w:eastAsia="Segoe UI" w:cs="Segoe UI"/>
                <w:color w:val="000000" w:themeColor="text1"/>
              </w:rPr>
              <w:lastRenderedPageBreak/>
              <w:t>Shape the Members long-term policy agenda and strategic priorities.</w:t>
            </w:r>
          </w:p>
          <w:p w14:paraId="645BF859" w14:textId="77777777" w:rsidR="00ED2D9D" w:rsidRPr="00451E25" w:rsidRDefault="00ED2D9D" w:rsidP="00ED2D9D">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00451E25">
              <w:rPr>
                <w:rFonts w:eastAsia="Segoe UI" w:cs="Segoe UI"/>
                <w:color w:val="000000" w:themeColor="text1"/>
              </w:rPr>
              <w:t>Ensure all policy outputs align with the party’s political goals and constituency needs.</w:t>
            </w:r>
          </w:p>
          <w:p w14:paraId="3753683E" w14:textId="77777777" w:rsidR="00ED2D9D" w:rsidRPr="00451E25" w:rsidRDefault="00ED2D9D" w:rsidP="00ED2D9D">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00451E25">
              <w:rPr>
                <w:rFonts w:eastAsia="Segoe UI" w:cs="Segoe UI"/>
                <w:color w:val="000000" w:themeColor="text1"/>
              </w:rPr>
              <w:t>Take decisions where limited or no advice, guidance or precedents is available in line with Member wishes.</w:t>
            </w:r>
          </w:p>
          <w:p w14:paraId="0F22D947" w14:textId="15D2DA4F" w:rsidR="00A81BA8" w:rsidRPr="00A11333" w:rsidRDefault="00ED2D9D" w:rsidP="00ED2D9D">
            <w:pPr>
              <w:pStyle w:val="ListParagraph"/>
              <w:widowControl w:val="0"/>
              <w:numPr>
                <w:ilvl w:val="0"/>
                <w:numId w:val="2"/>
              </w:numPr>
              <w:autoSpaceDE w:val="0"/>
              <w:autoSpaceDN w:val="0"/>
              <w:spacing w:before="120" w:after="120" w:line="259" w:lineRule="auto"/>
              <w:contextualSpacing w:val="0"/>
              <w:rPr>
                <w:rStyle w:val="eop"/>
                <w:rFonts w:eastAsia="Segoe UI" w:cs="Segoe UI"/>
                <w:color w:val="000000" w:themeColor="text1"/>
              </w:rPr>
            </w:pPr>
            <w:r w:rsidRPr="00451E25">
              <w:rPr>
                <w:rFonts w:eastAsia="Segoe UI" w:cs="Segoe UI"/>
                <w:color w:val="000000" w:themeColor="text1"/>
              </w:rPr>
              <w:t>Is accountable for delivery to time, quality and budget, directly and through others, by enhancing team performance.</w:t>
            </w:r>
          </w:p>
        </w:tc>
      </w:tr>
      <w:tr w:rsidR="00EF3040" w:rsidRPr="003B7FB8" w14:paraId="0886C8F8" w14:textId="77777777" w:rsidTr="00ED2D9D">
        <w:tc>
          <w:tcPr>
            <w:tcW w:w="9016" w:type="dxa"/>
            <w:shd w:val="clear" w:color="auto" w:fill="DAE9F7" w:themeFill="text2" w:themeFillTint="1A"/>
          </w:tcPr>
          <w:p w14:paraId="16B067B2" w14:textId="3F34DDEE" w:rsidR="00EF3040" w:rsidRPr="003B7FB8" w:rsidRDefault="00EF3040" w:rsidP="00EF3040">
            <w:pPr>
              <w:widowControl w:val="0"/>
              <w:autoSpaceDE w:val="0"/>
              <w:autoSpaceDN w:val="0"/>
              <w:spacing w:before="120" w:after="120"/>
              <w:rPr>
                <w:rStyle w:val="eop"/>
                <w:rFonts w:cs="Segoe UI"/>
                <w:b/>
                <w:bCs/>
              </w:rPr>
            </w:pPr>
            <w:r w:rsidRPr="003B7FB8">
              <w:rPr>
                <w:rStyle w:val="eop"/>
                <w:rFonts w:cs="Segoe UI"/>
                <w:b/>
                <w:bCs/>
              </w:rPr>
              <w:lastRenderedPageBreak/>
              <w:t>O</w:t>
            </w:r>
            <w:r w:rsidRPr="003B7FB8">
              <w:rPr>
                <w:rStyle w:val="eop"/>
                <w:b/>
                <w:bCs/>
              </w:rPr>
              <w:t>ther</w:t>
            </w:r>
          </w:p>
        </w:tc>
      </w:tr>
      <w:tr w:rsidR="00EF3040" w:rsidRPr="00EF3040" w14:paraId="0E8A3D6D" w14:textId="77777777" w:rsidTr="009343B7">
        <w:tc>
          <w:tcPr>
            <w:tcW w:w="9016" w:type="dxa"/>
          </w:tcPr>
          <w:p w14:paraId="5185A14F" w14:textId="1592E5E6" w:rsidR="00EF3040" w:rsidRPr="00AD64A4" w:rsidRDefault="00EF3040" w:rsidP="00AD64A4">
            <w:pPr>
              <w:pStyle w:val="ListParagraph"/>
              <w:widowControl w:val="0"/>
              <w:numPr>
                <w:ilvl w:val="0"/>
                <w:numId w:val="2"/>
              </w:numPr>
              <w:autoSpaceDE w:val="0"/>
              <w:autoSpaceDN w:val="0"/>
              <w:spacing w:before="120" w:after="120" w:line="259" w:lineRule="auto"/>
              <w:contextualSpacing w:val="0"/>
              <w:rPr>
                <w:rStyle w:val="eop"/>
                <w:rFonts w:cs="Segoe UI"/>
              </w:rPr>
            </w:pPr>
            <w:r w:rsidRPr="003B7FB8">
              <w:rPr>
                <w:rFonts w:eastAsia="Segoe UI" w:cs="Segoe UI"/>
              </w:rPr>
              <w:t>Perform other duties as required to support the Member that are commensurate with this band.</w:t>
            </w:r>
          </w:p>
        </w:tc>
      </w:tr>
      <w:permEnd w:id="2025668027"/>
    </w:tbl>
    <w:p w14:paraId="11E0CD32" w14:textId="77777777" w:rsidR="005C1360" w:rsidRPr="005C1360" w:rsidRDefault="005C1360" w:rsidP="00504BA0">
      <w:pPr>
        <w:tabs>
          <w:tab w:val="left" w:pos="7338"/>
        </w:tabs>
        <w:rPr>
          <w:rFonts w:eastAsiaTheme="majorEastAsia" w:cs="Segoe UI"/>
          <w:b/>
          <w:bCs/>
          <w:sz w:val="40"/>
          <w:szCs w:val="40"/>
        </w:rPr>
      </w:pPr>
    </w:p>
    <w:sectPr w:rsidR="005C1360" w:rsidRPr="005C1360" w:rsidSect="00C967BA">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53F77" w14:textId="77777777" w:rsidR="005108AB" w:rsidRDefault="005108AB" w:rsidP="00154671">
      <w:pPr>
        <w:spacing w:after="0" w:line="240" w:lineRule="auto"/>
      </w:pPr>
      <w:r>
        <w:separator/>
      </w:r>
    </w:p>
  </w:endnote>
  <w:endnote w:type="continuationSeparator" w:id="0">
    <w:p w14:paraId="4EC4F3C5" w14:textId="77777777" w:rsidR="005108AB" w:rsidRDefault="005108AB" w:rsidP="0015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8CC" w14:textId="719DB86B" w:rsidR="00154671" w:rsidRDefault="009E5983" w:rsidP="00154671">
    <w:pPr>
      <w:pStyle w:val="Footer"/>
    </w:pPr>
    <w:r w:rsidRPr="009E5983">
      <w:rPr>
        <w:color w:val="D1D1D1" w:themeColor="background2" w:themeShade="E6"/>
      </w:rPr>
      <w:t>202606-JD-PR-SA-EN</w:t>
    </w:r>
    <w:r w:rsidR="00154671">
      <w:tab/>
    </w:r>
    <w:r w:rsidR="00154671">
      <w:tab/>
    </w:r>
    <w:sdt>
      <w:sdtPr>
        <w:rPr>
          <w:color w:val="D1D1D1" w:themeColor="background2" w:themeShade="E6"/>
        </w:rPr>
        <w:id w:val="1711601703"/>
        <w:docPartObj>
          <w:docPartGallery w:val="Page Numbers (Bottom of Page)"/>
          <w:docPartUnique/>
        </w:docPartObj>
      </w:sdtPr>
      <w:sdtContent>
        <w:r w:rsidR="00154671" w:rsidRPr="00154671">
          <w:rPr>
            <w:color w:val="D1D1D1" w:themeColor="background2" w:themeShade="E6"/>
          </w:rPr>
          <w:fldChar w:fldCharType="begin"/>
        </w:r>
        <w:r w:rsidR="00154671" w:rsidRPr="00154671">
          <w:rPr>
            <w:color w:val="D1D1D1" w:themeColor="background2" w:themeShade="E6"/>
          </w:rPr>
          <w:instrText>PAGE   \* MERGEFORMAT</w:instrText>
        </w:r>
        <w:r w:rsidR="00154671" w:rsidRPr="00154671">
          <w:rPr>
            <w:color w:val="D1D1D1" w:themeColor="background2" w:themeShade="E6"/>
          </w:rPr>
          <w:fldChar w:fldCharType="separate"/>
        </w:r>
        <w:r w:rsidR="00154671" w:rsidRPr="00154671">
          <w:rPr>
            <w:color w:val="D1D1D1" w:themeColor="background2" w:themeShade="E6"/>
          </w:rPr>
          <w:t>2</w:t>
        </w:r>
        <w:r w:rsidR="00154671" w:rsidRPr="00154671">
          <w:rPr>
            <w:color w:val="D1D1D1" w:themeColor="background2" w:themeShade="E6"/>
          </w:rPr>
          <w:fldChar w:fldCharType="end"/>
        </w:r>
      </w:sdtContent>
    </w:sdt>
  </w:p>
  <w:p w14:paraId="58F74E6F" w14:textId="77777777" w:rsidR="00154671" w:rsidRDefault="0015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487D9" w14:textId="77777777" w:rsidR="005108AB" w:rsidRDefault="005108AB" w:rsidP="00154671">
      <w:pPr>
        <w:spacing w:after="0" w:line="240" w:lineRule="auto"/>
      </w:pPr>
      <w:r>
        <w:separator/>
      </w:r>
    </w:p>
  </w:footnote>
  <w:footnote w:type="continuationSeparator" w:id="0">
    <w:p w14:paraId="0298DC50" w14:textId="77777777" w:rsidR="005108AB" w:rsidRDefault="005108AB" w:rsidP="00154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3F8"/>
    <w:multiLevelType w:val="multilevel"/>
    <w:tmpl w:val="CC6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C5EB3"/>
    <w:multiLevelType w:val="hybridMultilevel"/>
    <w:tmpl w:val="7C6EF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D2174"/>
    <w:multiLevelType w:val="hybridMultilevel"/>
    <w:tmpl w:val="46906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8"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9" w15:restartNumberingAfterBreak="0">
    <w:nsid w:val="3E41148B"/>
    <w:multiLevelType w:val="hybridMultilevel"/>
    <w:tmpl w:val="7A327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11" w15:restartNumberingAfterBreak="0">
    <w:nsid w:val="423F7C6E"/>
    <w:multiLevelType w:val="hybridMultilevel"/>
    <w:tmpl w:val="F5D20CF8"/>
    <w:lvl w:ilvl="0" w:tplc="0C5C6244">
      <w:start w:val="1"/>
      <w:numFmt w:val="bullet"/>
      <w:lvlText w:val="•"/>
      <w:lvlJc w:val="left"/>
      <w:pPr>
        <w:ind w:left="927" w:hanging="360"/>
      </w:pPr>
      <w:rPr>
        <w:rFonts w:ascii="Symbol" w:hAnsi="Symbol" w:hint="default"/>
      </w:rPr>
    </w:lvl>
    <w:lvl w:ilvl="1" w:tplc="3C1ED6E2">
      <w:start w:val="1"/>
      <w:numFmt w:val="bullet"/>
      <w:lvlText w:val="o"/>
      <w:lvlJc w:val="left"/>
      <w:pPr>
        <w:ind w:left="1647" w:hanging="360"/>
      </w:pPr>
      <w:rPr>
        <w:rFonts w:ascii="Courier New" w:hAnsi="Courier New" w:hint="default"/>
      </w:rPr>
    </w:lvl>
    <w:lvl w:ilvl="2" w:tplc="3F7A811E">
      <w:start w:val="1"/>
      <w:numFmt w:val="bullet"/>
      <w:lvlText w:val=""/>
      <w:lvlJc w:val="left"/>
      <w:pPr>
        <w:ind w:left="2367" w:hanging="360"/>
      </w:pPr>
      <w:rPr>
        <w:rFonts w:ascii="Wingdings" w:hAnsi="Wingdings" w:hint="default"/>
      </w:rPr>
    </w:lvl>
    <w:lvl w:ilvl="3" w:tplc="C4241210">
      <w:start w:val="1"/>
      <w:numFmt w:val="bullet"/>
      <w:lvlText w:val=""/>
      <w:lvlJc w:val="left"/>
      <w:pPr>
        <w:ind w:left="3087" w:hanging="360"/>
      </w:pPr>
      <w:rPr>
        <w:rFonts w:ascii="Symbol" w:hAnsi="Symbol" w:hint="default"/>
      </w:rPr>
    </w:lvl>
    <w:lvl w:ilvl="4" w:tplc="761A4B18">
      <w:start w:val="1"/>
      <w:numFmt w:val="bullet"/>
      <w:lvlText w:val="o"/>
      <w:lvlJc w:val="left"/>
      <w:pPr>
        <w:ind w:left="3807" w:hanging="360"/>
      </w:pPr>
      <w:rPr>
        <w:rFonts w:ascii="Courier New" w:hAnsi="Courier New" w:hint="default"/>
      </w:rPr>
    </w:lvl>
    <w:lvl w:ilvl="5" w:tplc="70969670">
      <w:start w:val="1"/>
      <w:numFmt w:val="bullet"/>
      <w:lvlText w:val=""/>
      <w:lvlJc w:val="left"/>
      <w:pPr>
        <w:ind w:left="4527" w:hanging="360"/>
      </w:pPr>
      <w:rPr>
        <w:rFonts w:ascii="Wingdings" w:hAnsi="Wingdings" w:hint="default"/>
      </w:rPr>
    </w:lvl>
    <w:lvl w:ilvl="6" w:tplc="DC34328C">
      <w:start w:val="1"/>
      <w:numFmt w:val="bullet"/>
      <w:lvlText w:val=""/>
      <w:lvlJc w:val="left"/>
      <w:pPr>
        <w:ind w:left="5247" w:hanging="360"/>
      </w:pPr>
      <w:rPr>
        <w:rFonts w:ascii="Symbol" w:hAnsi="Symbol" w:hint="default"/>
      </w:rPr>
    </w:lvl>
    <w:lvl w:ilvl="7" w:tplc="AEC2C6D2">
      <w:start w:val="1"/>
      <w:numFmt w:val="bullet"/>
      <w:lvlText w:val="o"/>
      <w:lvlJc w:val="left"/>
      <w:pPr>
        <w:ind w:left="5967" w:hanging="360"/>
      </w:pPr>
      <w:rPr>
        <w:rFonts w:ascii="Courier New" w:hAnsi="Courier New" w:hint="default"/>
      </w:rPr>
    </w:lvl>
    <w:lvl w:ilvl="8" w:tplc="F95CCA44">
      <w:start w:val="1"/>
      <w:numFmt w:val="bullet"/>
      <w:lvlText w:val=""/>
      <w:lvlJc w:val="left"/>
      <w:pPr>
        <w:ind w:left="6687" w:hanging="360"/>
      </w:pPr>
      <w:rPr>
        <w:rFonts w:ascii="Wingdings" w:hAnsi="Wingdings" w:hint="default"/>
      </w:rPr>
    </w:lvl>
  </w:abstractNum>
  <w:abstractNum w:abstractNumId="12" w15:restartNumberingAfterBreak="0">
    <w:nsid w:val="450B7AE9"/>
    <w:multiLevelType w:val="hybridMultilevel"/>
    <w:tmpl w:val="0BC86522"/>
    <w:lvl w:ilvl="0" w:tplc="08090001">
      <w:start w:val="1"/>
      <w:numFmt w:val="bullet"/>
      <w:lvlText w:val=""/>
      <w:lvlJc w:val="left"/>
      <w:pPr>
        <w:tabs>
          <w:tab w:val="num" w:pos="927"/>
        </w:tabs>
        <w:ind w:left="927" w:hanging="360"/>
      </w:pPr>
      <w:rPr>
        <w:rFonts w:ascii="Symbol" w:hAnsi="Symbol" w:hint="default"/>
        <w:sz w:val="2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3" w15:restartNumberingAfterBreak="0">
    <w:nsid w:val="474029AB"/>
    <w:multiLevelType w:val="hybridMultilevel"/>
    <w:tmpl w:val="74704F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BDA206E"/>
    <w:multiLevelType w:val="hybridMultilevel"/>
    <w:tmpl w:val="98FE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BF5B59"/>
    <w:multiLevelType w:val="hybridMultilevel"/>
    <w:tmpl w:val="81AC13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2C00D62"/>
    <w:multiLevelType w:val="hybridMultilevel"/>
    <w:tmpl w:val="261083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7"/>
  </w:num>
  <w:num w:numId="2" w16cid:durableId="1234461860">
    <w:abstractNumId w:val="5"/>
  </w:num>
  <w:num w:numId="3" w16cid:durableId="1903175321">
    <w:abstractNumId w:val="18"/>
  </w:num>
  <w:num w:numId="4" w16cid:durableId="302125360">
    <w:abstractNumId w:val="3"/>
  </w:num>
  <w:num w:numId="5" w16cid:durableId="494996273">
    <w:abstractNumId w:val="10"/>
  </w:num>
  <w:num w:numId="6" w16cid:durableId="595795245">
    <w:abstractNumId w:val="6"/>
  </w:num>
  <w:num w:numId="7" w16cid:durableId="804933010">
    <w:abstractNumId w:val="2"/>
  </w:num>
  <w:num w:numId="8" w16cid:durableId="1897931803">
    <w:abstractNumId w:val="14"/>
  </w:num>
  <w:num w:numId="9" w16cid:durableId="88356848">
    <w:abstractNumId w:val="8"/>
  </w:num>
  <w:num w:numId="10" w16cid:durableId="1624383735">
    <w:abstractNumId w:val="15"/>
  </w:num>
  <w:num w:numId="11" w16cid:durableId="1737700508">
    <w:abstractNumId w:val="1"/>
  </w:num>
  <w:num w:numId="12" w16cid:durableId="389034405">
    <w:abstractNumId w:val="11"/>
  </w:num>
  <w:num w:numId="13" w16cid:durableId="188227243">
    <w:abstractNumId w:val="0"/>
  </w:num>
  <w:num w:numId="14" w16cid:durableId="617184682">
    <w:abstractNumId w:val="13"/>
  </w:num>
  <w:num w:numId="15" w16cid:durableId="1738818735">
    <w:abstractNumId w:val="9"/>
  </w:num>
  <w:num w:numId="16" w16cid:durableId="770776931">
    <w:abstractNumId w:val="16"/>
  </w:num>
  <w:num w:numId="17" w16cid:durableId="573779126">
    <w:abstractNumId w:val="12"/>
  </w:num>
  <w:num w:numId="18" w16cid:durableId="419955694">
    <w:abstractNumId w:val="17"/>
  </w:num>
  <w:num w:numId="19" w16cid:durableId="163322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12A32"/>
    <w:rsid w:val="000139E4"/>
    <w:rsid w:val="000234EC"/>
    <w:rsid w:val="000324E6"/>
    <w:rsid w:val="00034365"/>
    <w:rsid w:val="000522A1"/>
    <w:rsid w:val="00057FED"/>
    <w:rsid w:val="000763EA"/>
    <w:rsid w:val="00093EF9"/>
    <w:rsid w:val="000A04A2"/>
    <w:rsid w:val="000A2AC2"/>
    <w:rsid w:val="000A73BF"/>
    <w:rsid w:val="000D1A51"/>
    <w:rsid w:val="000D2D90"/>
    <w:rsid w:val="000D73A4"/>
    <w:rsid w:val="000E4A5D"/>
    <w:rsid w:val="00101EFD"/>
    <w:rsid w:val="00103EDC"/>
    <w:rsid w:val="00115466"/>
    <w:rsid w:val="00116CE4"/>
    <w:rsid w:val="00117281"/>
    <w:rsid w:val="001329E1"/>
    <w:rsid w:val="00143EAF"/>
    <w:rsid w:val="00154671"/>
    <w:rsid w:val="001610CE"/>
    <w:rsid w:val="0017165D"/>
    <w:rsid w:val="00193D13"/>
    <w:rsid w:val="001A2E55"/>
    <w:rsid w:val="001C475C"/>
    <w:rsid w:val="001F2AAE"/>
    <w:rsid w:val="001F4B6E"/>
    <w:rsid w:val="001F77C7"/>
    <w:rsid w:val="00240155"/>
    <w:rsid w:val="00281DA9"/>
    <w:rsid w:val="00283337"/>
    <w:rsid w:val="0028352B"/>
    <w:rsid w:val="00286F96"/>
    <w:rsid w:val="002A3264"/>
    <w:rsid w:val="002A3A46"/>
    <w:rsid w:val="002A5417"/>
    <w:rsid w:val="002B12C9"/>
    <w:rsid w:val="002B638F"/>
    <w:rsid w:val="002D4F45"/>
    <w:rsid w:val="00302ED9"/>
    <w:rsid w:val="00305BE1"/>
    <w:rsid w:val="00316EC4"/>
    <w:rsid w:val="00323C8C"/>
    <w:rsid w:val="0033778E"/>
    <w:rsid w:val="00343044"/>
    <w:rsid w:val="00350618"/>
    <w:rsid w:val="0035146E"/>
    <w:rsid w:val="00352E1C"/>
    <w:rsid w:val="00366B8E"/>
    <w:rsid w:val="00370BA5"/>
    <w:rsid w:val="003B2700"/>
    <w:rsid w:val="003B7FB8"/>
    <w:rsid w:val="003C5515"/>
    <w:rsid w:val="003D1F26"/>
    <w:rsid w:val="003D6EA3"/>
    <w:rsid w:val="003F062E"/>
    <w:rsid w:val="003F398A"/>
    <w:rsid w:val="003F4619"/>
    <w:rsid w:val="00402E5D"/>
    <w:rsid w:val="004341E5"/>
    <w:rsid w:val="0044213C"/>
    <w:rsid w:val="00450BD4"/>
    <w:rsid w:val="0045782B"/>
    <w:rsid w:val="00461D18"/>
    <w:rsid w:val="00463C96"/>
    <w:rsid w:val="00472217"/>
    <w:rsid w:val="00472B96"/>
    <w:rsid w:val="00476A58"/>
    <w:rsid w:val="00484377"/>
    <w:rsid w:val="00486136"/>
    <w:rsid w:val="004A2116"/>
    <w:rsid w:val="004A3A1D"/>
    <w:rsid w:val="004A3BE7"/>
    <w:rsid w:val="004B6E53"/>
    <w:rsid w:val="004D328C"/>
    <w:rsid w:val="004E375F"/>
    <w:rsid w:val="0050125C"/>
    <w:rsid w:val="00504BA0"/>
    <w:rsid w:val="005108AB"/>
    <w:rsid w:val="0051184F"/>
    <w:rsid w:val="00522CED"/>
    <w:rsid w:val="00550EFE"/>
    <w:rsid w:val="0056137B"/>
    <w:rsid w:val="00562EF7"/>
    <w:rsid w:val="0058530A"/>
    <w:rsid w:val="005872B2"/>
    <w:rsid w:val="00590001"/>
    <w:rsid w:val="005C0AEE"/>
    <w:rsid w:val="005C1360"/>
    <w:rsid w:val="005C14C7"/>
    <w:rsid w:val="005C1DDA"/>
    <w:rsid w:val="005D07BD"/>
    <w:rsid w:val="005D3167"/>
    <w:rsid w:val="005D5370"/>
    <w:rsid w:val="005F60E4"/>
    <w:rsid w:val="00602CD0"/>
    <w:rsid w:val="006345C1"/>
    <w:rsid w:val="006372C0"/>
    <w:rsid w:val="00672B79"/>
    <w:rsid w:val="00684D59"/>
    <w:rsid w:val="00696225"/>
    <w:rsid w:val="00697380"/>
    <w:rsid w:val="006B2392"/>
    <w:rsid w:val="006E007D"/>
    <w:rsid w:val="006E54F8"/>
    <w:rsid w:val="006E5792"/>
    <w:rsid w:val="006E5CA5"/>
    <w:rsid w:val="006F524C"/>
    <w:rsid w:val="007055F3"/>
    <w:rsid w:val="007112AB"/>
    <w:rsid w:val="0072291B"/>
    <w:rsid w:val="00732E5D"/>
    <w:rsid w:val="0074014D"/>
    <w:rsid w:val="007454E2"/>
    <w:rsid w:val="00747C04"/>
    <w:rsid w:val="00750470"/>
    <w:rsid w:val="007512A2"/>
    <w:rsid w:val="00751CB0"/>
    <w:rsid w:val="00754810"/>
    <w:rsid w:val="00773DE6"/>
    <w:rsid w:val="00774CF0"/>
    <w:rsid w:val="0078059A"/>
    <w:rsid w:val="00796F05"/>
    <w:rsid w:val="007A3688"/>
    <w:rsid w:val="007C7CF0"/>
    <w:rsid w:val="007D2939"/>
    <w:rsid w:val="007F039A"/>
    <w:rsid w:val="007F2E39"/>
    <w:rsid w:val="00810214"/>
    <w:rsid w:val="008160EB"/>
    <w:rsid w:val="0082648F"/>
    <w:rsid w:val="00830D40"/>
    <w:rsid w:val="00833E0C"/>
    <w:rsid w:val="00835F1A"/>
    <w:rsid w:val="008401E1"/>
    <w:rsid w:val="00840FB6"/>
    <w:rsid w:val="008553AE"/>
    <w:rsid w:val="00863DBA"/>
    <w:rsid w:val="008758AD"/>
    <w:rsid w:val="0088717F"/>
    <w:rsid w:val="008A7C22"/>
    <w:rsid w:val="008C3D81"/>
    <w:rsid w:val="00900151"/>
    <w:rsid w:val="00910834"/>
    <w:rsid w:val="00922BAE"/>
    <w:rsid w:val="00922DD4"/>
    <w:rsid w:val="0092426A"/>
    <w:rsid w:val="009343B7"/>
    <w:rsid w:val="00942F71"/>
    <w:rsid w:val="00954B0D"/>
    <w:rsid w:val="00963124"/>
    <w:rsid w:val="0097363B"/>
    <w:rsid w:val="009917FB"/>
    <w:rsid w:val="009978C1"/>
    <w:rsid w:val="009B1802"/>
    <w:rsid w:val="009B5387"/>
    <w:rsid w:val="009B7F13"/>
    <w:rsid w:val="009B7F96"/>
    <w:rsid w:val="009C03ED"/>
    <w:rsid w:val="009E5983"/>
    <w:rsid w:val="00A05D29"/>
    <w:rsid w:val="00A110CF"/>
    <w:rsid w:val="00A11333"/>
    <w:rsid w:val="00A30634"/>
    <w:rsid w:val="00A44F61"/>
    <w:rsid w:val="00A66B99"/>
    <w:rsid w:val="00A81BA8"/>
    <w:rsid w:val="00A81D4D"/>
    <w:rsid w:val="00A91459"/>
    <w:rsid w:val="00A953FD"/>
    <w:rsid w:val="00AB2519"/>
    <w:rsid w:val="00AC2829"/>
    <w:rsid w:val="00AC6E05"/>
    <w:rsid w:val="00AD64A4"/>
    <w:rsid w:val="00AD7785"/>
    <w:rsid w:val="00AE07AA"/>
    <w:rsid w:val="00AF3478"/>
    <w:rsid w:val="00B43990"/>
    <w:rsid w:val="00B601A9"/>
    <w:rsid w:val="00B96B19"/>
    <w:rsid w:val="00BB2AEA"/>
    <w:rsid w:val="00BB4817"/>
    <w:rsid w:val="00BB5437"/>
    <w:rsid w:val="00BC5451"/>
    <w:rsid w:val="00BD4356"/>
    <w:rsid w:val="00BD4566"/>
    <w:rsid w:val="00C05ECC"/>
    <w:rsid w:val="00C104C3"/>
    <w:rsid w:val="00C2114A"/>
    <w:rsid w:val="00C326E0"/>
    <w:rsid w:val="00C36476"/>
    <w:rsid w:val="00C564B5"/>
    <w:rsid w:val="00C61158"/>
    <w:rsid w:val="00C62B83"/>
    <w:rsid w:val="00C76CF4"/>
    <w:rsid w:val="00C967BA"/>
    <w:rsid w:val="00C96EB8"/>
    <w:rsid w:val="00CB21E0"/>
    <w:rsid w:val="00CC30AF"/>
    <w:rsid w:val="00CC51AD"/>
    <w:rsid w:val="00CD3D7E"/>
    <w:rsid w:val="00CE062D"/>
    <w:rsid w:val="00D07003"/>
    <w:rsid w:val="00D11D07"/>
    <w:rsid w:val="00D22F04"/>
    <w:rsid w:val="00D3631D"/>
    <w:rsid w:val="00D47AA9"/>
    <w:rsid w:val="00D67967"/>
    <w:rsid w:val="00D70C56"/>
    <w:rsid w:val="00D804DE"/>
    <w:rsid w:val="00D97F96"/>
    <w:rsid w:val="00DA0027"/>
    <w:rsid w:val="00DA18B2"/>
    <w:rsid w:val="00DA5A70"/>
    <w:rsid w:val="00DB7436"/>
    <w:rsid w:val="00DF0BC5"/>
    <w:rsid w:val="00E13641"/>
    <w:rsid w:val="00E2047D"/>
    <w:rsid w:val="00E249A3"/>
    <w:rsid w:val="00E3452E"/>
    <w:rsid w:val="00E35D90"/>
    <w:rsid w:val="00E379BA"/>
    <w:rsid w:val="00E616E3"/>
    <w:rsid w:val="00E6702C"/>
    <w:rsid w:val="00E80962"/>
    <w:rsid w:val="00E80E15"/>
    <w:rsid w:val="00E941CD"/>
    <w:rsid w:val="00EA08D7"/>
    <w:rsid w:val="00EC2C5E"/>
    <w:rsid w:val="00ED09FB"/>
    <w:rsid w:val="00ED1120"/>
    <w:rsid w:val="00ED15CE"/>
    <w:rsid w:val="00ED2D9D"/>
    <w:rsid w:val="00ED4B28"/>
    <w:rsid w:val="00ED537F"/>
    <w:rsid w:val="00ED5BC7"/>
    <w:rsid w:val="00EF0DDC"/>
    <w:rsid w:val="00EF3040"/>
    <w:rsid w:val="00EF5B2C"/>
    <w:rsid w:val="00F004F2"/>
    <w:rsid w:val="00F10D8B"/>
    <w:rsid w:val="00F14303"/>
    <w:rsid w:val="00F17446"/>
    <w:rsid w:val="00F74CB2"/>
    <w:rsid w:val="00FA2A2F"/>
    <w:rsid w:val="00FA601E"/>
    <w:rsid w:val="00FB03F6"/>
    <w:rsid w:val="00FD7D8B"/>
    <w:rsid w:val="00FE0B05"/>
    <w:rsid w:val="00FF55D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15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71"/>
    <w:rPr>
      <w:rFonts w:ascii="Segoe UI" w:hAnsi="Segoe UI"/>
    </w:rPr>
  </w:style>
  <w:style w:type="paragraph" w:styleId="Footer">
    <w:name w:val="footer"/>
    <w:basedOn w:val="Normal"/>
    <w:link w:val="FooterChar"/>
    <w:uiPriority w:val="99"/>
    <w:unhideWhenUsed/>
    <w:rsid w:val="0015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671"/>
    <w:rPr>
      <w:rFonts w:ascii="Segoe UI" w:hAnsi="Segoe UI"/>
    </w:rPr>
  </w:style>
  <w:style w:type="character" w:styleId="UnresolvedMention">
    <w:name w:val="Unresolved Mention"/>
    <w:basedOn w:val="DefaultParagraphFont"/>
    <w:uiPriority w:val="99"/>
    <w:semiHidden/>
    <w:unhideWhenUsed/>
    <w:rsid w:val="00863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customXml/itemProps2.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3.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customXml/itemProps4.xml><?xml version="1.0" encoding="utf-8"?>
<ds:datastoreItem xmlns:ds="http://schemas.openxmlformats.org/officeDocument/2006/customXml" ds:itemID="{AA541984-8BBF-4AE8-9063-367D62F4A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1026</Words>
  <Characters>6148</Characters>
  <Application>Microsoft Office Word</Application>
  <DocSecurity>0</DocSecurity>
  <Lines>161</Lines>
  <Paragraphs>102</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Wrighton, Eleanor (Staff Comisiwn y Senedd - Senedd Commission Staff)</cp:lastModifiedBy>
  <cp:revision>4</cp:revision>
  <dcterms:created xsi:type="dcterms:W3CDTF">2026-06-18T15:41:00Z</dcterms:created>
  <dcterms:modified xsi:type="dcterms:W3CDTF">2026-06-19T10:59:00Z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