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D5D57" w14:textId="77777777" w:rsidR="001A39E2" w:rsidRDefault="001A39E2" w:rsidP="006B05B0">
      <w:pPr>
        <w:jc w:val="right"/>
        <w:rPr>
          <w:b/>
        </w:rPr>
      </w:pPr>
    </w:p>
    <w:p w14:paraId="7EE2CDEF" w14:textId="77777777" w:rsidR="00A845A9" w:rsidRDefault="000C5E9B" w:rsidP="006B05B0">
      <w:pPr>
        <w:pStyle w:val="Heading1"/>
        <w:rPr>
          <w:color w:val="FF0000"/>
        </w:rPr>
      </w:pPr>
      <w:r>
        <w:rPr>
          <w:noProof/>
        </w:rPr>
        <mc:AlternateContent>
          <mc:Choice Requires="wps">
            <w:drawing>
              <wp:anchor distT="0" distB="0" distL="114300" distR="114300" simplePos="0" relativeHeight="251657216" behindDoc="0" locked="0" layoutInCell="0" allowOverlap="1" wp14:anchorId="6A16B2AE" wp14:editId="03D1AB96">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6C00F"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5E03496D" w14:textId="77777777" w:rsidR="00A845A9" w:rsidRDefault="003B3D64" w:rsidP="006B05B0">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3F24C153" w14:textId="77777777" w:rsidR="00A845A9" w:rsidRDefault="00A845A9" w:rsidP="006B05B0">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0019681F" w14:textId="77777777" w:rsidR="00A845A9" w:rsidRDefault="00A845A9" w:rsidP="006B05B0">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69BC0E01" w14:textId="77777777" w:rsidR="00A845A9" w:rsidRPr="00CE48F3" w:rsidRDefault="000C5E9B" w:rsidP="006B05B0">
      <w:pPr>
        <w:rPr>
          <w:b/>
          <w:color w:val="FF0000"/>
        </w:rPr>
      </w:pPr>
      <w:r>
        <w:rPr>
          <w:b/>
          <w:noProof/>
          <w:lang w:eastAsia="en-GB"/>
        </w:rPr>
        <mc:AlternateContent>
          <mc:Choice Requires="wps">
            <w:drawing>
              <wp:anchor distT="0" distB="0" distL="114300" distR="114300" simplePos="0" relativeHeight="251658240" behindDoc="0" locked="0" layoutInCell="0" allowOverlap="1" wp14:anchorId="1DB03BF6" wp14:editId="0CF91520">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EE228"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A011A1" w14:paraId="38B1282A" w14:textId="77777777" w:rsidTr="00B049B1">
        <w:tc>
          <w:tcPr>
            <w:tcW w:w="1383" w:type="dxa"/>
            <w:tcBorders>
              <w:top w:val="nil"/>
              <w:left w:val="nil"/>
              <w:bottom w:val="nil"/>
              <w:right w:val="nil"/>
            </w:tcBorders>
            <w:vAlign w:val="center"/>
          </w:tcPr>
          <w:p w14:paraId="6E7224AA" w14:textId="77777777" w:rsidR="00EA5290" w:rsidRDefault="00EA5290" w:rsidP="006B05B0">
            <w:pPr>
              <w:spacing w:before="120" w:after="120"/>
              <w:rPr>
                <w:rFonts w:ascii="Arial" w:hAnsi="Arial" w:cs="Arial"/>
                <w:b/>
                <w:bCs/>
                <w:sz w:val="24"/>
                <w:szCs w:val="24"/>
              </w:rPr>
            </w:pPr>
          </w:p>
          <w:p w14:paraId="2BF56F3E" w14:textId="77777777" w:rsidR="00EA5290" w:rsidRPr="00BB62A8" w:rsidRDefault="00560F1F" w:rsidP="006B05B0">
            <w:pPr>
              <w:spacing w:before="120" w:after="120"/>
              <w:rPr>
                <w:rFonts w:ascii="Arial" w:hAnsi="Arial" w:cs="Arial"/>
                <w:b/>
                <w:bCs/>
                <w:sz w:val="24"/>
                <w:szCs w:val="24"/>
              </w:rPr>
            </w:pPr>
            <w:r>
              <w:rPr>
                <w:rFonts w:ascii="Arial" w:hAnsi="Arial" w:cs="Arial"/>
                <w:b/>
                <w:bCs/>
                <w:sz w:val="24"/>
                <w:szCs w:val="24"/>
              </w:rPr>
              <w:t>TITLE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01B95D24" w14:textId="77777777" w:rsidR="00EA5290" w:rsidRPr="00670227" w:rsidRDefault="00EA5290" w:rsidP="006B05B0">
            <w:pPr>
              <w:spacing w:before="120" w:after="120"/>
              <w:rPr>
                <w:rFonts w:ascii="Arial" w:hAnsi="Arial" w:cs="Arial"/>
                <w:b/>
                <w:bCs/>
                <w:sz w:val="24"/>
                <w:szCs w:val="24"/>
              </w:rPr>
            </w:pPr>
          </w:p>
          <w:p w14:paraId="3F36E9B9" w14:textId="506A01A5" w:rsidR="00EA5290" w:rsidRPr="00670227" w:rsidRDefault="00A03CBC" w:rsidP="006B05B0">
            <w:pPr>
              <w:spacing w:before="120" w:after="120"/>
              <w:rPr>
                <w:rFonts w:ascii="Arial" w:hAnsi="Arial" w:cs="Arial"/>
                <w:b/>
                <w:bCs/>
                <w:sz w:val="24"/>
                <w:szCs w:val="24"/>
              </w:rPr>
            </w:pPr>
            <w:r>
              <w:rPr>
                <w:rFonts w:ascii="Arial" w:hAnsi="Arial" w:cs="Arial"/>
                <w:b/>
                <w:bCs/>
                <w:sz w:val="24"/>
                <w:szCs w:val="24"/>
              </w:rPr>
              <w:t xml:space="preserve">The Welsh Government response to the Children’s Commissioner for Wales </w:t>
            </w:r>
            <w:r w:rsidR="00FF0986">
              <w:rPr>
                <w:rFonts w:ascii="Arial" w:hAnsi="Arial" w:cs="Arial"/>
                <w:b/>
                <w:bCs/>
                <w:sz w:val="24"/>
                <w:szCs w:val="24"/>
              </w:rPr>
              <w:t>A</w:t>
            </w:r>
            <w:r>
              <w:rPr>
                <w:rFonts w:ascii="Arial" w:hAnsi="Arial" w:cs="Arial"/>
                <w:b/>
                <w:bCs/>
                <w:sz w:val="24"/>
                <w:szCs w:val="24"/>
              </w:rPr>
              <w:t xml:space="preserve">nnual </w:t>
            </w:r>
            <w:r w:rsidR="00FF0986">
              <w:rPr>
                <w:rFonts w:ascii="Arial" w:hAnsi="Arial" w:cs="Arial"/>
                <w:b/>
                <w:bCs/>
                <w:sz w:val="24"/>
                <w:szCs w:val="24"/>
              </w:rPr>
              <w:t>R</w:t>
            </w:r>
            <w:r>
              <w:rPr>
                <w:rFonts w:ascii="Arial" w:hAnsi="Arial" w:cs="Arial"/>
                <w:b/>
                <w:bCs/>
                <w:sz w:val="24"/>
                <w:szCs w:val="24"/>
              </w:rPr>
              <w:t>eport 2023/24</w:t>
            </w:r>
          </w:p>
        </w:tc>
      </w:tr>
      <w:tr w:rsidR="00EA5290" w:rsidRPr="00A011A1" w14:paraId="2A8F4549" w14:textId="77777777" w:rsidTr="00B049B1">
        <w:tc>
          <w:tcPr>
            <w:tcW w:w="1383" w:type="dxa"/>
            <w:tcBorders>
              <w:top w:val="nil"/>
              <w:left w:val="nil"/>
              <w:bottom w:val="nil"/>
              <w:right w:val="nil"/>
            </w:tcBorders>
            <w:vAlign w:val="center"/>
          </w:tcPr>
          <w:p w14:paraId="7F5EA873" w14:textId="77777777" w:rsidR="00EA5290" w:rsidRPr="00BB62A8" w:rsidRDefault="00560F1F" w:rsidP="006B05B0">
            <w:pPr>
              <w:spacing w:before="120" w:after="120"/>
              <w:rPr>
                <w:rFonts w:ascii="Arial" w:hAnsi="Arial" w:cs="Arial"/>
                <w:b/>
                <w:bCs/>
                <w:sz w:val="24"/>
                <w:szCs w:val="24"/>
              </w:rPr>
            </w:pPr>
            <w:r>
              <w:rPr>
                <w:rFonts w:ascii="Arial" w:hAnsi="Arial" w:cs="Arial"/>
                <w:b/>
                <w:bCs/>
                <w:sz w:val="24"/>
                <w:szCs w:val="24"/>
              </w:rPr>
              <w:t>DATE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6D7131C5" w14:textId="75109BA0" w:rsidR="00EA5290" w:rsidRPr="00670227" w:rsidRDefault="006378C6" w:rsidP="006B05B0">
            <w:pPr>
              <w:spacing w:before="120" w:after="120"/>
              <w:rPr>
                <w:rFonts w:ascii="Arial" w:hAnsi="Arial" w:cs="Arial"/>
                <w:b/>
                <w:bCs/>
                <w:sz w:val="24"/>
                <w:szCs w:val="24"/>
              </w:rPr>
            </w:pPr>
            <w:r>
              <w:rPr>
                <w:rFonts w:ascii="Arial" w:hAnsi="Arial" w:cs="Arial"/>
                <w:b/>
                <w:bCs/>
                <w:sz w:val="24"/>
                <w:szCs w:val="24"/>
              </w:rPr>
              <w:t>29</w:t>
            </w:r>
            <w:r w:rsidR="00B55B4A" w:rsidRPr="00D90B82">
              <w:rPr>
                <w:rFonts w:ascii="Arial" w:hAnsi="Arial" w:cs="Arial"/>
                <w:b/>
                <w:bCs/>
                <w:sz w:val="24"/>
                <w:szCs w:val="24"/>
              </w:rPr>
              <w:t xml:space="preserve"> November 202</w:t>
            </w:r>
            <w:r w:rsidR="00B55B4A">
              <w:rPr>
                <w:rFonts w:ascii="Arial" w:hAnsi="Arial" w:cs="Arial"/>
                <w:b/>
                <w:bCs/>
                <w:sz w:val="24"/>
                <w:szCs w:val="24"/>
              </w:rPr>
              <w:t>4</w:t>
            </w:r>
          </w:p>
        </w:tc>
      </w:tr>
      <w:tr w:rsidR="00EA5290" w:rsidRPr="00A011A1" w14:paraId="34A0C6D7" w14:textId="77777777" w:rsidTr="00B049B1">
        <w:tc>
          <w:tcPr>
            <w:tcW w:w="1383" w:type="dxa"/>
            <w:tcBorders>
              <w:top w:val="nil"/>
              <w:left w:val="nil"/>
              <w:bottom w:val="nil"/>
              <w:right w:val="nil"/>
            </w:tcBorders>
            <w:vAlign w:val="center"/>
          </w:tcPr>
          <w:p w14:paraId="5561B897" w14:textId="77777777" w:rsidR="00EA5290" w:rsidRPr="00BB62A8" w:rsidRDefault="00560F1F" w:rsidP="006B05B0">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14:paraId="20F3661A" w14:textId="0AC7FFD9" w:rsidR="00EA5290" w:rsidRPr="00670227" w:rsidRDefault="00546E31" w:rsidP="006B05B0">
            <w:pPr>
              <w:spacing w:before="120" w:after="120"/>
              <w:rPr>
                <w:rFonts w:ascii="Arial" w:hAnsi="Arial" w:cs="Arial"/>
                <w:b/>
                <w:bCs/>
                <w:sz w:val="24"/>
                <w:szCs w:val="24"/>
              </w:rPr>
            </w:pPr>
            <w:r>
              <w:rPr>
                <w:rFonts w:ascii="Arial" w:hAnsi="Arial" w:cs="Arial"/>
                <w:b/>
                <w:bCs/>
                <w:sz w:val="24"/>
                <w:szCs w:val="24"/>
              </w:rPr>
              <w:t xml:space="preserve">Eluned Morgan MS, </w:t>
            </w:r>
            <w:r w:rsidR="0008767B">
              <w:rPr>
                <w:rFonts w:ascii="Arial" w:hAnsi="Arial" w:cs="Arial"/>
                <w:b/>
                <w:bCs/>
                <w:sz w:val="24"/>
                <w:szCs w:val="24"/>
              </w:rPr>
              <w:t>First Minister</w:t>
            </w:r>
          </w:p>
        </w:tc>
      </w:tr>
    </w:tbl>
    <w:p w14:paraId="16F90651" w14:textId="77777777" w:rsidR="00EA5290" w:rsidRPr="00A011A1" w:rsidRDefault="00EA5290" w:rsidP="006B05B0"/>
    <w:p w14:paraId="6DBAFD77" w14:textId="0BD72BDB" w:rsidR="00384EC5" w:rsidRPr="0045757D" w:rsidRDefault="00384EC5" w:rsidP="006B05B0">
      <w:pPr>
        <w:rPr>
          <w:rFonts w:ascii="Arial" w:hAnsi="Arial" w:cs="Arial"/>
          <w:sz w:val="24"/>
          <w:szCs w:val="24"/>
        </w:rPr>
      </w:pPr>
      <w:r w:rsidRPr="0045757D">
        <w:rPr>
          <w:rFonts w:ascii="Arial" w:hAnsi="Arial" w:cs="Arial"/>
          <w:sz w:val="24"/>
          <w:szCs w:val="24"/>
        </w:rPr>
        <w:t>The Children’s Commissioner</w:t>
      </w:r>
      <w:r>
        <w:rPr>
          <w:rFonts w:ascii="Arial" w:hAnsi="Arial" w:cs="Arial"/>
          <w:sz w:val="24"/>
          <w:szCs w:val="24"/>
        </w:rPr>
        <w:t xml:space="preserve"> for Wales</w:t>
      </w:r>
      <w:r w:rsidRPr="0045757D">
        <w:rPr>
          <w:rFonts w:ascii="Arial" w:hAnsi="Arial" w:cs="Arial"/>
          <w:sz w:val="24"/>
          <w:szCs w:val="24"/>
        </w:rPr>
        <w:t xml:space="preserve"> Annual Report provides important advice to Welsh Government on how we can support children to realise their rights. I am pleased to set out our response to the recommendations made in the Commissioner’s Report for 2023-24.</w:t>
      </w:r>
    </w:p>
    <w:p w14:paraId="399AB1EC" w14:textId="77777777" w:rsidR="00384EC5" w:rsidRDefault="00384EC5" w:rsidP="006B05B0">
      <w:pPr>
        <w:rPr>
          <w:rFonts w:ascii="Arial" w:hAnsi="Arial" w:cs="Arial"/>
          <w:b/>
          <w:bCs/>
          <w:i/>
          <w:iCs/>
          <w:sz w:val="24"/>
          <w:szCs w:val="24"/>
          <w:highlight w:val="magenta"/>
        </w:rPr>
      </w:pPr>
    </w:p>
    <w:p w14:paraId="7EA87B21" w14:textId="77777777" w:rsidR="00384EC5" w:rsidRPr="0019362E" w:rsidRDefault="00384EC5" w:rsidP="006B05B0">
      <w:pPr>
        <w:spacing w:after="120"/>
        <w:rPr>
          <w:rFonts w:ascii="Arial" w:hAnsi="Arial" w:cs="Arial"/>
          <w:b/>
          <w:bCs/>
          <w:sz w:val="24"/>
          <w:szCs w:val="24"/>
        </w:rPr>
      </w:pPr>
      <w:r w:rsidRPr="0019362E">
        <w:rPr>
          <w:rFonts w:ascii="Arial" w:hAnsi="Arial" w:cs="Arial"/>
          <w:b/>
          <w:bCs/>
          <w:sz w:val="24"/>
          <w:szCs w:val="24"/>
        </w:rPr>
        <w:t>Family Environment and Alternative Care</w:t>
      </w:r>
    </w:p>
    <w:p w14:paraId="35F5AF38" w14:textId="2CF67EB0" w:rsidR="00384EC5" w:rsidRPr="004D53E4" w:rsidRDefault="00384EC5" w:rsidP="006B05B0">
      <w:pPr>
        <w:rPr>
          <w:rFonts w:ascii="Arial" w:hAnsi="Arial" w:cs="Arial"/>
          <w:sz w:val="24"/>
          <w:szCs w:val="24"/>
        </w:rPr>
      </w:pPr>
      <w:r w:rsidRPr="0045757D">
        <w:rPr>
          <w:rFonts w:ascii="Arial" w:hAnsi="Arial" w:cs="Arial"/>
          <w:sz w:val="24"/>
          <w:szCs w:val="24"/>
        </w:rPr>
        <w:t xml:space="preserve">The </w:t>
      </w:r>
      <w:hyperlink r:id="rId8" w:history="1">
        <w:r w:rsidRPr="00413146">
          <w:rPr>
            <w:rStyle w:val="Hyperlink"/>
            <w:rFonts w:ascii="Arial" w:hAnsi="Arial" w:cs="Arial"/>
            <w:sz w:val="24"/>
            <w:szCs w:val="24"/>
          </w:rPr>
          <w:t>Corporate Parenting Charter</w:t>
        </w:r>
      </w:hyperlink>
      <w:r w:rsidRPr="0045757D">
        <w:rPr>
          <w:rFonts w:ascii="Arial" w:hAnsi="Arial" w:cs="Arial"/>
          <w:sz w:val="24"/>
          <w:szCs w:val="24"/>
        </w:rPr>
        <w:t xml:space="preserve"> </w:t>
      </w:r>
      <w:r>
        <w:rPr>
          <w:rFonts w:ascii="Arial" w:eastAsia="Calibri" w:hAnsi="Arial" w:cs="Arial"/>
          <w:sz w:val="24"/>
          <w:szCs w:val="24"/>
        </w:rPr>
        <w:t>aims to s</w:t>
      </w:r>
      <w:r w:rsidRPr="00AF62C5">
        <w:rPr>
          <w:rFonts w:ascii="Arial" w:eastAsia="Calibri" w:hAnsi="Arial" w:cs="Arial"/>
          <w:sz w:val="24"/>
          <w:szCs w:val="24"/>
        </w:rPr>
        <w:t>trengthen public bodies in their role as corporate parent</w:t>
      </w:r>
      <w:r w:rsidR="008535E6">
        <w:rPr>
          <w:rFonts w:ascii="Arial" w:eastAsia="Calibri" w:hAnsi="Arial" w:cs="Arial"/>
          <w:sz w:val="24"/>
          <w:szCs w:val="24"/>
        </w:rPr>
        <w:t>s</w:t>
      </w:r>
      <w:r w:rsidRPr="00AF62C5">
        <w:rPr>
          <w:rFonts w:ascii="Arial" w:eastAsia="Calibri" w:hAnsi="Arial" w:cs="Arial"/>
          <w:sz w:val="24"/>
          <w:szCs w:val="24"/>
        </w:rPr>
        <w:t>.</w:t>
      </w:r>
      <w:r w:rsidRPr="0045757D">
        <w:rPr>
          <w:rFonts w:ascii="Arial" w:hAnsi="Arial" w:cs="Arial"/>
          <w:sz w:val="24"/>
          <w:szCs w:val="24"/>
        </w:rPr>
        <w:t xml:space="preserve"> </w:t>
      </w:r>
      <w:r>
        <w:rPr>
          <w:rFonts w:ascii="Arial" w:hAnsi="Arial" w:cs="Arial"/>
          <w:sz w:val="24"/>
          <w:szCs w:val="24"/>
        </w:rPr>
        <w:t>With o</w:t>
      </w:r>
      <w:r w:rsidRPr="004D53E4">
        <w:rPr>
          <w:rFonts w:ascii="Arial" w:hAnsi="Arial" w:cs="Arial"/>
          <w:sz w:val="24"/>
          <w:szCs w:val="24"/>
        </w:rPr>
        <w:t>ur Corporate Parenting Implementation Group</w:t>
      </w:r>
      <w:r>
        <w:rPr>
          <w:rFonts w:ascii="Arial" w:hAnsi="Arial" w:cs="Arial"/>
          <w:sz w:val="24"/>
          <w:szCs w:val="24"/>
        </w:rPr>
        <w:t xml:space="preserve"> (CPIG),</w:t>
      </w:r>
      <w:r w:rsidRPr="004D53E4">
        <w:rPr>
          <w:rFonts w:ascii="Arial" w:hAnsi="Arial" w:cs="Arial"/>
          <w:sz w:val="24"/>
          <w:szCs w:val="24"/>
        </w:rPr>
        <w:t xml:space="preserve"> which includes care-experienced children and young people</w:t>
      </w:r>
      <w:r>
        <w:rPr>
          <w:rFonts w:ascii="Arial" w:hAnsi="Arial" w:cs="Arial"/>
          <w:sz w:val="24"/>
          <w:szCs w:val="24"/>
        </w:rPr>
        <w:t xml:space="preserve">, we are </w:t>
      </w:r>
      <w:r w:rsidRPr="004D53E4">
        <w:rPr>
          <w:rFonts w:ascii="Arial" w:hAnsi="Arial" w:cs="Arial"/>
          <w:sz w:val="24"/>
          <w:szCs w:val="24"/>
        </w:rPr>
        <w:t>plan</w:t>
      </w:r>
      <w:r>
        <w:rPr>
          <w:rFonts w:ascii="Arial" w:hAnsi="Arial" w:cs="Arial"/>
          <w:sz w:val="24"/>
          <w:szCs w:val="24"/>
        </w:rPr>
        <w:t>ning how to</w:t>
      </w:r>
      <w:r w:rsidRPr="004D53E4">
        <w:rPr>
          <w:rFonts w:ascii="Arial" w:hAnsi="Arial" w:cs="Arial"/>
          <w:sz w:val="24"/>
          <w:szCs w:val="24"/>
        </w:rPr>
        <w:t xml:space="preserve"> raise the profile of the Charter </w:t>
      </w:r>
      <w:r>
        <w:rPr>
          <w:rFonts w:ascii="Arial" w:hAnsi="Arial" w:cs="Arial"/>
          <w:sz w:val="24"/>
          <w:szCs w:val="24"/>
        </w:rPr>
        <w:t xml:space="preserve">and increase </w:t>
      </w:r>
      <w:r w:rsidRPr="004D53E4">
        <w:rPr>
          <w:rFonts w:ascii="Arial" w:hAnsi="Arial" w:cs="Arial"/>
          <w:sz w:val="24"/>
          <w:szCs w:val="24"/>
        </w:rPr>
        <w:t xml:space="preserve">sign up.  </w:t>
      </w:r>
    </w:p>
    <w:p w14:paraId="2D4FB6E3" w14:textId="77777777" w:rsidR="00384EC5" w:rsidRPr="004D53E4" w:rsidRDefault="00384EC5" w:rsidP="006B05B0">
      <w:pPr>
        <w:rPr>
          <w:rFonts w:ascii="Arial" w:hAnsi="Arial" w:cs="Arial"/>
          <w:sz w:val="24"/>
          <w:szCs w:val="24"/>
        </w:rPr>
      </w:pPr>
    </w:p>
    <w:p w14:paraId="6627E29A" w14:textId="2DD9BCF0" w:rsidR="00384EC5" w:rsidRPr="004D53E4" w:rsidRDefault="00384EC5" w:rsidP="006B05B0">
      <w:pPr>
        <w:rPr>
          <w:rFonts w:ascii="Arial" w:hAnsi="Arial" w:cs="Arial"/>
          <w:sz w:val="24"/>
          <w:szCs w:val="24"/>
        </w:rPr>
      </w:pPr>
      <w:r>
        <w:rPr>
          <w:rFonts w:ascii="Arial" w:eastAsia="Arial" w:hAnsi="Arial" w:cs="Arial"/>
          <w:color w:val="000000" w:themeColor="text1"/>
          <w:sz w:val="24"/>
          <w:szCs w:val="24"/>
        </w:rPr>
        <w:t>The v</w:t>
      </w:r>
      <w:r w:rsidRPr="004D53E4">
        <w:rPr>
          <w:rFonts w:ascii="Arial" w:eastAsia="Arial" w:hAnsi="Arial" w:cs="Arial"/>
          <w:color w:val="000000" w:themeColor="text1"/>
          <w:sz w:val="24"/>
          <w:szCs w:val="24"/>
        </w:rPr>
        <w:t xml:space="preserve">oluntary basis </w:t>
      </w:r>
      <w:r>
        <w:rPr>
          <w:rFonts w:ascii="Arial" w:eastAsia="Arial" w:hAnsi="Arial" w:cs="Arial"/>
          <w:color w:val="000000" w:themeColor="text1"/>
          <w:sz w:val="24"/>
          <w:szCs w:val="24"/>
        </w:rPr>
        <w:t xml:space="preserve">for sign up has </w:t>
      </w:r>
      <w:r w:rsidRPr="004D53E4">
        <w:rPr>
          <w:rFonts w:ascii="Arial" w:eastAsia="Arial" w:hAnsi="Arial" w:cs="Arial"/>
          <w:color w:val="000000" w:themeColor="text1"/>
          <w:sz w:val="24"/>
          <w:szCs w:val="24"/>
        </w:rPr>
        <w:t>a</w:t>
      </w:r>
      <w:r>
        <w:rPr>
          <w:rFonts w:ascii="Arial" w:eastAsia="Arial" w:hAnsi="Arial" w:cs="Arial"/>
          <w:color w:val="000000" w:themeColor="text1"/>
          <w:sz w:val="24"/>
          <w:szCs w:val="24"/>
        </w:rPr>
        <w:t>llowed u</w:t>
      </w:r>
      <w:r w:rsidRPr="004D53E4">
        <w:rPr>
          <w:rFonts w:ascii="Arial" w:eastAsia="Arial" w:hAnsi="Arial" w:cs="Arial"/>
          <w:color w:val="000000" w:themeColor="text1"/>
          <w:sz w:val="24"/>
          <w:szCs w:val="24"/>
        </w:rPr>
        <w:t xml:space="preserve">s </w:t>
      </w:r>
      <w:r>
        <w:rPr>
          <w:rFonts w:ascii="Arial" w:eastAsia="Arial" w:hAnsi="Arial" w:cs="Arial"/>
          <w:color w:val="000000" w:themeColor="text1"/>
          <w:sz w:val="24"/>
          <w:szCs w:val="24"/>
        </w:rPr>
        <w:t xml:space="preserve">to </w:t>
      </w:r>
      <w:r w:rsidRPr="004D53E4">
        <w:rPr>
          <w:rFonts w:ascii="Arial" w:eastAsia="Arial" w:hAnsi="Arial" w:cs="Arial"/>
          <w:color w:val="000000" w:themeColor="text1"/>
          <w:sz w:val="24"/>
          <w:szCs w:val="24"/>
        </w:rPr>
        <w:t xml:space="preserve">focus </w:t>
      </w:r>
      <w:r>
        <w:rPr>
          <w:rFonts w:ascii="Arial" w:eastAsia="Arial" w:hAnsi="Arial" w:cs="Arial"/>
          <w:color w:val="000000" w:themeColor="text1"/>
          <w:sz w:val="24"/>
          <w:szCs w:val="24"/>
        </w:rPr>
        <w:t xml:space="preserve">on </w:t>
      </w:r>
      <w:r w:rsidRPr="004D53E4">
        <w:rPr>
          <w:rFonts w:ascii="Arial" w:eastAsia="Arial" w:hAnsi="Arial" w:cs="Arial"/>
          <w:color w:val="000000" w:themeColor="text1"/>
          <w:sz w:val="24"/>
          <w:szCs w:val="24"/>
        </w:rPr>
        <w:t xml:space="preserve">raising awareness, promoting and strengthening corporate parenting to </w:t>
      </w:r>
      <w:r w:rsidR="006D4D9D">
        <w:rPr>
          <w:rFonts w:ascii="Arial" w:eastAsia="Arial" w:hAnsi="Arial" w:cs="Arial"/>
          <w:color w:val="000000" w:themeColor="text1"/>
          <w:sz w:val="24"/>
          <w:szCs w:val="24"/>
        </w:rPr>
        <w:t xml:space="preserve">the </w:t>
      </w:r>
      <w:r w:rsidRPr="004D53E4">
        <w:rPr>
          <w:rFonts w:ascii="Arial" w:eastAsia="Arial" w:hAnsi="Arial" w:cs="Arial"/>
          <w:color w:val="000000" w:themeColor="text1"/>
          <w:sz w:val="24"/>
          <w:szCs w:val="24"/>
        </w:rPr>
        <w:t>public</w:t>
      </w:r>
      <w:r w:rsidR="006D4D9D">
        <w:rPr>
          <w:rFonts w:ascii="Arial" w:eastAsia="Arial" w:hAnsi="Arial" w:cs="Arial"/>
          <w:color w:val="000000" w:themeColor="text1"/>
          <w:sz w:val="24"/>
          <w:szCs w:val="24"/>
        </w:rPr>
        <w:t>,</w:t>
      </w:r>
      <w:r w:rsidRPr="004D53E4">
        <w:rPr>
          <w:rFonts w:ascii="Arial" w:eastAsia="Arial" w:hAnsi="Arial" w:cs="Arial"/>
          <w:color w:val="000000" w:themeColor="text1"/>
          <w:sz w:val="24"/>
          <w:szCs w:val="24"/>
        </w:rPr>
        <w:t xml:space="preserve"> private and third sector</w:t>
      </w:r>
      <w:r w:rsidR="006D4D9D">
        <w:rPr>
          <w:rFonts w:ascii="Arial" w:eastAsia="Arial" w:hAnsi="Arial" w:cs="Arial"/>
          <w:color w:val="000000" w:themeColor="text1"/>
          <w:sz w:val="24"/>
          <w:szCs w:val="24"/>
        </w:rPr>
        <w:t>s</w:t>
      </w:r>
      <w:r w:rsidRPr="004D53E4">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 xml:space="preserve">It has enabled us to have </w:t>
      </w:r>
      <w:r w:rsidRPr="004D53E4">
        <w:rPr>
          <w:rFonts w:ascii="Arial" w:eastAsia="Arial" w:hAnsi="Arial" w:cs="Arial"/>
          <w:color w:val="000000" w:themeColor="text1"/>
          <w:sz w:val="24"/>
          <w:szCs w:val="24"/>
        </w:rPr>
        <w:t xml:space="preserve">honest discussions and work with organisations on what they can deliver.  We expect all local authorities and local health boards to sign as a core requirement. </w:t>
      </w:r>
    </w:p>
    <w:p w14:paraId="431CA393" w14:textId="77777777" w:rsidR="00384EC5" w:rsidRPr="004D53E4" w:rsidRDefault="00384EC5" w:rsidP="006B05B0">
      <w:pPr>
        <w:rPr>
          <w:rFonts w:ascii="Arial" w:eastAsia="Arial" w:hAnsi="Arial" w:cs="Arial"/>
          <w:sz w:val="24"/>
          <w:szCs w:val="24"/>
        </w:rPr>
      </w:pPr>
    </w:p>
    <w:p w14:paraId="3CBC1CD0" w14:textId="0D4AA936" w:rsidR="00384EC5" w:rsidRPr="004D53E4" w:rsidRDefault="00384EC5" w:rsidP="006B05B0">
      <w:pPr>
        <w:rPr>
          <w:rFonts w:ascii="Arial" w:eastAsia="Arial" w:hAnsi="Arial" w:cs="Arial"/>
          <w:sz w:val="24"/>
          <w:szCs w:val="24"/>
        </w:rPr>
      </w:pPr>
      <w:r w:rsidRPr="004D53E4">
        <w:rPr>
          <w:rFonts w:ascii="Arial" w:eastAsia="Arial" w:hAnsi="Arial" w:cs="Arial"/>
          <w:sz w:val="24"/>
          <w:szCs w:val="24"/>
        </w:rPr>
        <w:t xml:space="preserve">We are strengthening the guidance for local authorities and health boards through a dedicated chapter on Corporate Parenting within the Part 6 Code of Practice under the Social Services Wellbeing (Wales) Act 2014.  The </w:t>
      </w:r>
      <w:r w:rsidRPr="004D53E4">
        <w:rPr>
          <w:rFonts w:ascii="Arial" w:eastAsia="Arial" w:hAnsi="Arial" w:cs="Arial"/>
          <w:color w:val="000000" w:themeColor="text1"/>
          <w:sz w:val="24"/>
          <w:szCs w:val="24"/>
        </w:rPr>
        <w:t>chapter will set</w:t>
      </w:r>
      <w:r w:rsidRPr="004D53E4">
        <w:rPr>
          <w:rFonts w:ascii="Arial" w:eastAsia="Arial" w:hAnsi="Arial" w:cs="Arial"/>
          <w:sz w:val="24"/>
          <w:szCs w:val="24"/>
        </w:rPr>
        <w:t xml:space="preserve"> out clearly their duties as corporate parents and support a strengthened strategic approach.  </w:t>
      </w:r>
    </w:p>
    <w:p w14:paraId="17AA2C4F" w14:textId="77777777" w:rsidR="00384EC5" w:rsidRPr="004D53E4" w:rsidRDefault="00384EC5" w:rsidP="006B05B0">
      <w:pPr>
        <w:rPr>
          <w:rFonts w:ascii="Arial" w:hAnsi="Arial" w:cs="Arial"/>
          <w:sz w:val="24"/>
          <w:szCs w:val="24"/>
        </w:rPr>
      </w:pPr>
    </w:p>
    <w:p w14:paraId="767296E2" w14:textId="77777777" w:rsidR="00384EC5" w:rsidRPr="0019362E" w:rsidRDefault="00384EC5" w:rsidP="006B05B0">
      <w:pPr>
        <w:spacing w:after="120"/>
        <w:rPr>
          <w:rFonts w:ascii="Arial" w:hAnsi="Arial" w:cs="Arial"/>
          <w:b/>
          <w:bCs/>
          <w:sz w:val="24"/>
          <w:szCs w:val="24"/>
        </w:rPr>
      </w:pPr>
      <w:r w:rsidRPr="0019362E">
        <w:rPr>
          <w:rFonts w:ascii="Arial" w:hAnsi="Arial" w:cs="Arial"/>
          <w:b/>
          <w:bCs/>
          <w:sz w:val="24"/>
          <w:szCs w:val="24"/>
        </w:rPr>
        <w:t>Protection from Exploitation and Violence</w:t>
      </w:r>
    </w:p>
    <w:p w14:paraId="3051F99D" w14:textId="6CB640D0" w:rsidR="00384EC5" w:rsidRPr="006D4D9D" w:rsidRDefault="006D4D9D" w:rsidP="006B05B0">
      <w:pPr>
        <w:jc w:val="both"/>
        <w:rPr>
          <w:rFonts w:ascii="Arial" w:hAnsi="Arial" w:cs="Arial"/>
          <w:sz w:val="24"/>
          <w:szCs w:val="24"/>
        </w:rPr>
      </w:pPr>
      <w:r w:rsidRPr="006E1119">
        <w:rPr>
          <w:rFonts w:ascii="Arial" w:hAnsi="Arial" w:cs="Arial"/>
          <w:sz w:val="24"/>
          <w:szCs w:val="24"/>
        </w:rPr>
        <w:t xml:space="preserve">Following </w:t>
      </w:r>
      <w:r w:rsidR="00384EC5" w:rsidRPr="006D4D9D">
        <w:rPr>
          <w:rFonts w:ascii="Arial" w:hAnsi="Arial" w:cs="Arial"/>
          <w:sz w:val="24"/>
          <w:szCs w:val="24"/>
        </w:rPr>
        <w:t>consult</w:t>
      </w:r>
      <w:r w:rsidRPr="006D4D9D">
        <w:rPr>
          <w:rFonts w:ascii="Arial" w:hAnsi="Arial" w:cs="Arial"/>
          <w:sz w:val="24"/>
          <w:szCs w:val="24"/>
        </w:rPr>
        <w:t xml:space="preserve">ation, the final version of the </w:t>
      </w:r>
      <w:r w:rsidR="00384EC5" w:rsidRPr="006D4D9D">
        <w:rPr>
          <w:rFonts w:ascii="Arial" w:hAnsi="Arial" w:cs="Arial"/>
          <w:sz w:val="24"/>
          <w:szCs w:val="24"/>
        </w:rPr>
        <w:t>S</w:t>
      </w:r>
      <w:r w:rsidR="00BF11DC">
        <w:rPr>
          <w:rFonts w:ascii="Arial" w:hAnsi="Arial" w:cs="Arial"/>
          <w:sz w:val="24"/>
          <w:szCs w:val="24"/>
        </w:rPr>
        <w:t xml:space="preserve">ingle </w:t>
      </w:r>
      <w:r w:rsidR="00384EC5" w:rsidRPr="006D4D9D">
        <w:rPr>
          <w:rFonts w:ascii="Arial" w:hAnsi="Arial" w:cs="Arial"/>
          <w:sz w:val="24"/>
          <w:szCs w:val="24"/>
        </w:rPr>
        <w:t>U</w:t>
      </w:r>
      <w:r w:rsidR="00BF11DC">
        <w:rPr>
          <w:rFonts w:ascii="Arial" w:hAnsi="Arial" w:cs="Arial"/>
          <w:sz w:val="24"/>
          <w:szCs w:val="24"/>
        </w:rPr>
        <w:t xml:space="preserve">nified </w:t>
      </w:r>
      <w:r w:rsidR="00384EC5" w:rsidRPr="006D4D9D">
        <w:rPr>
          <w:rFonts w:ascii="Arial" w:hAnsi="Arial" w:cs="Arial"/>
          <w:sz w:val="24"/>
          <w:szCs w:val="24"/>
        </w:rPr>
        <w:t>S</w:t>
      </w:r>
      <w:r w:rsidR="00BF11DC">
        <w:rPr>
          <w:rFonts w:ascii="Arial" w:hAnsi="Arial" w:cs="Arial"/>
          <w:sz w:val="24"/>
          <w:szCs w:val="24"/>
        </w:rPr>
        <w:t xml:space="preserve">afeguarding </w:t>
      </w:r>
      <w:r w:rsidR="00384EC5" w:rsidRPr="006D4D9D">
        <w:rPr>
          <w:rFonts w:ascii="Arial" w:hAnsi="Arial" w:cs="Arial"/>
          <w:sz w:val="24"/>
          <w:szCs w:val="24"/>
        </w:rPr>
        <w:t>R</w:t>
      </w:r>
      <w:r w:rsidR="00BF11DC">
        <w:rPr>
          <w:rFonts w:ascii="Arial" w:hAnsi="Arial" w:cs="Arial"/>
          <w:sz w:val="24"/>
          <w:szCs w:val="24"/>
        </w:rPr>
        <w:t>eview (SUSR)</w:t>
      </w:r>
      <w:r w:rsidR="00384EC5" w:rsidRPr="006D4D9D">
        <w:rPr>
          <w:rFonts w:ascii="Arial" w:hAnsi="Arial" w:cs="Arial"/>
          <w:sz w:val="24"/>
          <w:szCs w:val="24"/>
        </w:rPr>
        <w:t xml:space="preserve"> Statutory Guidance </w:t>
      </w:r>
      <w:r w:rsidRPr="006D4D9D">
        <w:rPr>
          <w:rFonts w:ascii="Arial" w:hAnsi="Arial" w:cs="Arial"/>
          <w:sz w:val="24"/>
          <w:szCs w:val="24"/>
        </w:rPr>
        <w:t xml:space="preserve">was </w:t>
      </w:r>
      <w:r w:rsidR="00384EC5" w:rsidRPr="006D4D9D">
        <w:rPr>
          <w:rFonts w:ascii="Arial" w:hAnsi="Arial" w:cs="Arial"/>
          <w:sz w:val="24"/>
          <w:szCs w:val="24"/>
        </w:rPr>
        <w:t xml:space="preserve">published on 1 October, </w:t>
      </w:r>
      <w:r>
        <w:rPr>
          <w:rFonts w:ascii="Arial" w:hAnsi="Arial" w:cs="Arial"/>
          <w:sz w:val="24"/>
          <w:szCs w:val="24"/>
        </w:rPr>
        <w:t>with</w:t>
      </w:r>
      <w:r w:rsidR="00384EC5" w:rsidRPr="006D4D9D">
        <w:rPr>
          <w:rFonts w:ascii="Arial" w:hAnsi="Arial" w:cs="Arial"/>
          <w:sz w:val="24"/>
          <w:szCs w:val="24"/>
        </w:rPr>
        <w:t xml:space="preserve"> associated training and resources for practitioners.  We consider this has addressed the Commissioner’s recommendations. </w:t>
      </w:r>
      <w:r w:rsidR="004C0F59" w:rsidRPr="006D4D9D">
        <w:rPr>
          <w:rFonts w:ascii="Arial" w:hAnsi="Arial" w:cs="Arial"/>
          <w:sz w:val="24"/>
          <w:szCs w:val="24"/>
        </w:rPr>
        <w:t xml:space="preserve"> </w:t>
      </w:r>
      <w:r w:rsidR="00384EC5" w:rsidRPr="006D4D9D">
        <w:rPr>
          <w:rFonts w:ascii="Arial" w:hAnsi="Arial" w:cs="Arial"/>
          <w:sz w:val="24"/>
          <w:szCs w:val="24"/>
        </w:rPr>
        <w:t xml:space="preserve">In the first year of implementing this trailblazing new approach, the SUSR Coordination Hub will continue to work with all vested stakeholders to make further improvements to the process as and when identified. </w:t>
      </w:r>
    </w:p>
    <w:p w14:paraId="53E1D101" w14:textId="77777777" w:rsidR="00384EC5" w:rsidRPr="004D53E4" w:rsidRDefault="00384EC5" w:rsidP="006B05B0">
      <w:pPr>
        <w:rPr>
          <w:rFonts w:ascii="Arial" w:hAnsi="Arial" w:cs="Arial"/>
          <w:sz w:val="24"/>
          <w:szCs w:val="24"/>
        </w:rPr>
      </w:pPr>
    </w:p>
    <w:p w14:paraId="191BEC75" w14:textId="77777777" w:rsidR="00384EC5" w:rsidRPr="0019362E" w:rsidRDefault="00384EC5" w:rsidP="006B05B0">
      <w:pPr>
        <w:spacing w:after="120"/>
        <w:rPr>
          <w:rFonts w:ascii="Arial" w:hAnsi="Arial" w:cs="Arial"/>
          <w:b/>
          <w:bCs/>
          <w:sz w:val="24"/>
          <w:szCs w:val="24"/>
        </w:rPr>
      </w:pPr>
      <w:r w:rsidRPr="0019362E">
        <w:rPr>
          <w:rFonts w:ascii="Arial" w:hAnsi="Arial" w:cs="Arial"/>
          <w:b/>
          <w:bCs/>
          <w:sz w:val="24"/>
          <w:szCs w:val="24"/>
        </w:rPr>
        <w:lastRenderedPageBreak/>
        <w:t>Education, Citizenship and Cultural Activities</w:t>
      </w:r>
    </w:p>
    <w:p w14:paraId="5F4AF6DB" w14:textId="2898EAB2" w:rsidR="00384EC5" w:rsidRPr="00703909" w:rsidRDefault="00384EC5" w:rsidP="006B05B0">
      <w:pPr>
        <w:spacing w:after="120"/>
        <w:rPr>
          <w:rFonts w:ascii="Arial" w:hAnsi="Arial" w:cs="Arial"/>
          <w:i/>
          <w:iCs/>
          <w:sz w:val="24"/>
          <w:szCs w:val="24"/>
        </w:rPr>
      </w:pPr>
      <w:r w:rsidRPr="00703909">
        <w:rPr>
          <w:rFonts w:ascii="Arial" w:hAnsi="Arial" w:cs="Arial"/>
          <w:i/>
          <w:iCs/>
          <w:sz w:val="24"/>
          <w:szCs w:val="24"/>
        </w:rPr>
        <w:t>Additional Learning Needs (ALN)</w:t>
      </w:r>
    </w:p>
    <w:p w14:paraId="228C3B68" w14:textId="39E2024F" w:rsidR="00E602ED" w:rsidRDefault="00E602ED" w:rsidP="00E602ED">
      <w:pPr>
        <w:rPr>
          <w:rFonts w:ascii="Arial" w:hAnsi="Arial" w:cs="Arial"/>
          <w:sz w:val="24"/>
          <w:szCs w:val="24"/>
        </w:rPr>
      </w:pPr>
      <w:r w:rsidRPr="00190756">
        <w:rPr>
          <w:rFonts w:ascii="Arial" w:hAnsi="Arial" w:cs="Arial"/>
          <w:sz w:val="24"/>
          <w:szCs w:val="24"/>
        </w:rPr>
        <w:t xml:space="preserve">Aimed at ensuring that children and young people with additional learning needs (ALN) are supported to achieve their full potential, the </w:t>
      </w:r>
      <w:hyperlink r:id="rId9" w:history="1">
        <w:r w:rsidR="00861569" w:rsidRPr="00861569">
          <w:rPr>
            <w:rStyle w:val="Hyperlink"/>
            <w:rFonts w:ascii="Arial" w:hAnsi="Arial" w:cs="Arial"/>
            <w:sz w:val="24"/>
            <w:szCs w:val="24"/>
          </w:rPr>
          <w:t>Additional Learning Needs Code</w:t>
        </w:r>
      </w:hyperlink>
      <w:r w:rsidRPr="00190756">
        <w:rPr>
          <w:rFonts w:ascii="Arial" w:hAnsi="Arial" w:cs="Arial"/>
          <w:sz w:val="24"/>
          <w:szCs w:val="24"/>
        </w:rPr>
        <w:t xml:space="preserve"> for Wales (the ALN Code) and the ALN Act together with regulations provides the statutory system in Wales.</w:t>
      </w:r>
    </w:p>
    <w:p w14:paraId="5AE8B6C8" w14:textId="77777777" w:rsidR="00E602ED" w:rsidRDefault="00E602ED" w:rsidP="006B05B0">
      <w:pPr>
        <w:rPr>
          <w:rFonts w:ascii="Arial" w:hAnsi="Arial" w:cs="Arial"/>
          <w:sz w:val="24"/>
          <w:szCs w:val="24"/>
        </w:rPr>
      </w:pPr>
    </w:p>
    <w:p w14:paraId="3F93C580" w14:textId="64C092F3" w:rsidR="00E602ED" w:rsidRDefault="00E602ED" w:rsidP="00E602ED">
      <w:pPr>
        <w:rPr>
          <w:rFonts w:ascii="Arial" w:hAnsi="Arial" w:cs="Arial"/>
          <w:sz w:val="24"/>
          <w:szCs w:val="24"/>
        </w:rPr>
      </w:pPr>
      <w:r w:rsidRPr="00190756">
        <w:rPr>
          <w:rFonts w:ascii="Arial" w:hAnsi="Arial" w:cs="Arial"/>
          <w:sz w:val="24"/>
          <w:szCs w:val="24"/>
        </w:rPr>
        <w:t>Our reform of the ALN system has been ambitious and, in our commitment</w:t>
      </w:r>
      <w:r>
        <w:rPr>
          <w:rFonts w:ascii="Arial" w:hAnsi="Arial" w:cs="Arial"/>
          <w:sz w:val="24"/>
          <w:szCs w:val="24"/>
        </w:rPr>
        <w:t xml:space="preserve"> </w:t>
      </w:r>
      <w:r w:rsidRPr="00190756">
        <w:rPr>
          <w:rFonts w:ascii="Arial" w:hAnsi="Arial" w:cs="Arial"/>
          <w:sz w:val="24"/>
          <w:szCs w:val="24"/>
        </w:rPr>
        <w:t>to pursue improvements we are working closely with delivery partners to review the legislative framework to ensure that the ALN system can be made to work best for all and to ensure consistency in processes</w:t>
      </w:r>
      <w:r>
        <w:rPr>
          <w:rFonts w:ascii="Arial" w:hAnsi="Arial" w:cs="Arial"/>
          <w:sz w:val="24"/>
          <w:szCs w:val="24"/>
        </w:rPr>
        <w:t xml:space="preserve">. </w:t>
      </w:r>
      <w:r w:rsidR="00AD1A8C">
        <w:rPr>
          <w:rFonts w:ascii="Arial" w:hAnsi="Arial" w:cs="Arial"/>
          <w:sz w:val="24"/>
          <w:szCs w:val="24"/>
        </w:rPr>
        <w:t>Alongside</w:t>
      </w:r>
      <w:r>
        <w:rPr>
          <w:rFonts w:ascii="Arial" w:hAnsi="Arial" w:cs="Arial"/>
          <w:sz w:val="24"/>
          <w:szCs w:val="24"/>
        </w:rPr>
        <w:t>, we are r</w:t>
      </w:r>
      <w:r w:rsidRPr="00190756">
        <w:rPr>
          <w:rFonts w:ascii="Arial" w:hAnsi="Arial" w:cs="Arial"/>
          <w:sz w:val="24"/>
          <w:szCs w:val="24"/>
        </w:rPr>
        <w:t xml:space="preserve">eviewing and strengthening </w:t>
      </w:r>
      <w:r>
        <w:rPr>
          <w:rFonts w:ascii="Arial" w:hAnsi="Arial" w:cs="Arial"/>
          <w:sz w:val="24"/>
          <w:szCs w:val="24"/>
        </w:rPr>
        <w:t xml:space="preserve">the </w:t>
      </w:r>
      <w:r w:rsidRPr="00190756">
        <w:rPr>
          <w:rFonts w:ascii="Arial" w:hAnsi="Arial" w:cs="Arial"/>
          <w:sz w:val="24"/>
          <w:szCs w:val="24"/>
        </w:rPr>
        <w:t xml:space="preserve">ALN information on our website </w:t>
      </w:r>
      <w:r>
        <w:rPr>
          <w:rFonts w:ascii="Arial" w:hAnsi="Arial" w:cs="Arial"/>
          <w:sz w:val="24"/>
          <w:szCs w:val="24"/>
        </w:rPr>
        <w:t>to</w:t>
      </w:r>
      <w:r w:rsidRPr="00190756">
        <w:rPr>
          <w:rFonts w:ascii="Arial" w:hAnsi="Arial" w:cs="Arial"/>
          <w:sz w:val="24"/>
          <w:szCs w:val="24"/>
        </w:rPr>
        <w:t xml:space="preserve"> ensure it’s effective for those implementing the ALN Code.  </w:t>
      </w:r>
    </w:p>
    <w:p w14:paraId="3AC87876" w14:textId="77777777" w:rsidR="00384EC5" w:rsidRDefault="00384EC5" w:rsidP="006B05B0">
      <w:pPr>
        <w:rPr>
          <w:rFonts w:ascii="Arial" w:hAnsi="Arial" w:cs="Arial"/>
          <w:sz w:val="24"/>
          <w:szCs w:val="24"/>
        </w:rPr>
      </w:pPr>
    </w:p>
    <w:p w14:paraId="3418FFA7" w14:textId="70C96340" w:rsidR="00384EC5" w:rsidRPr="004D53E4" w:rsidRDefault="00384EC5" w:rsidP="006B05B0">
      <w:pPr>
        <w:rPr>
          <w:rFonts w:ascii="Arial" w:hAnsi="Arial" w:cs="Arial"/>
          <w:b/>
          <w:bCs/>
          <w:sz w:val="24"/>
          <w:szCs w:val="24"/>
          <w:u w:val="single"/>
        </w:rPr>
      </w:pPr>
      <w:r w:rsidRPr="004D53E4">
        <w:rPr>
          <w:rFonts w:ascii="Arial" w:hAnsi="Arial" w:cs="Arial"/>
          <w:sz w:val="24"/>
          <w:szCs w:val="24"/>
        </w:rPr>
        <w:t>Since 2020, Welsh Government have increased investment with over £107m of revenue funding and £60 m capital funding through grants to local authorities.</w:t>
      </w:r>
      <w:r>
        <w:t xml:space="preserve">  </w:t>
      </w:r>
      <w:r w:rsidRPr="004D53E4">
        <w:rPr>
          <w:rFonts w:ascii="Arial" w:hAnsi="Arial" w:cs="Arial"/>
          <w:sz w:val="24"/>
          <w:szCs w:val="24"/>
        </w:rPr>
        <w:t>L</w:t>
      </w:r>
      <w:r>
        <w:rPr>
          <w:rFonts w:ascii="Arial" w:hAnsi="Arial" w:cs="Arial"/>
          <w:sz w:val="24"/>
          <w:szCs w:val="24"/>
        </w:rPr>
        <w:t xml:space="preserve">ocal </w:t>
      </w:r>
      <w:r w:rsidRPr="004D53E4">
        <w:rPr>
          <w:rFonts w:ascii="Arial" w:hAnsi="Arial" w:cs="Arial"/>
          <w:sz w:val="24"/>
          <w:szCs w:val="24"/>
        </w:rPr>
        <w:t>A</w:t>
      </w:r>
      <w:r>
        <w:rPr>
          <w:rFonts w:ascii="Arial" w:hAnsi="Arial" w:cs="Arial"/>
          <w:sz w:val="24"/>
          <w:szCs w:val="24"/>
        </w:rPr>
        <w:t>uthority</w:t>
      </w:r>
      <w:r w:rsidRPr="004D53E4">
        <w:rPr>
          <w:rFonts w:ascii="Arial" w:hAnsi="Arial" w:cs="Arial"/>
          <w:sz w:val="24"/>
          <w:szCs w:val="24"/>
        </w:rPr>
        <w:t xml:space="preserve"> spend on ALN/SEN provision has increased </w:t>
      </w:r>
      <w:r>
        <w:rPr>
          <w:rFonts w:ascii="Arial" w:hAnsi="Arial" w:cs="Arial"/>
          <w:sz w:val="24"/>
          <w:szCs w:val="24"/>
        </w:rPr>
        <w:t xml:space="preserve">by </w:t>
      </w:r>
      <w:r w:rsidRPr="004D53E4">
        <w:rPr>
          <w:rFonts w:ascii="Arial" w:hAnsi="Arial" w:cs="Arial"/>
          <w:sz w:val="24"/>
          <w:szCs w:val="24"/>
        </w:rPr>
        <w:t xml:space="preserve">55%, or over £200m since 2018, </w:t>
      </w:r>
      <w:r>
        <w:rPr>
          <w:rFonts w:ascii="Arial" w:hAnsi="Arial" w:cs="Arial"/>
          <w:sz w:val="24"/>
          <w:szCs w:val="24"/>
        </w:rPr>
        <w:t xml:space="preserve">with </w:t>
      </w:r>
      <w:r w:rsidRPr="004D53E4">
        <w:rPr>
          <w:rFonts w:ascii="Arial" w:hAnsi="Arial" w:cs="Arial"/>
          <w:sz w:val="24"/>
          <w:szCs w:val="24"/>
        </w:rPr>
        <w:t>an increase of £42.3m in the last year</w:t>
      </w:r>
      <w:r>
        <w:rPr>
          <w:rFonts w:ascii="Arial" w:hAnsi="Arial" w:cs="Arial"/>
          <w:sz w:val="24"/>
          <w:szCs w:val="24"/>
        </w:rPr>
        <w:t xml:space="preserve"> alone</w:t>
      </w:r>
      <w:r w:rsidRPr="004D53E4">
        <w:rPr>
          <w:rFonts w:ascii="Arial" w:hAnsi="Arial" w:cs="Arial"/>
          <w:sz w:val="24"/>
          <w:szCs w:val="24"/>
        </w:rPr>
        <w:t>.</w:t>
      </w:r>
      <w:r w:rsidR="004C0F59">
        <w:rPr>
          <w:rFonts w:ascii="Arial" w:hAnsi="Arial" w:cs="Arial"/>
          <w:sz w:val="24"/>
          <w:szCs w:val="24"/>
        </w:rPr>
        <w:t xml:space="preserve"> </w:t>
      </w:r>
    </w:p>
    <w:p w14:paraId="3E147F9C" w14:textId="77777777" w:rsidR="00384EC5" w:rsidRPr="004D53E4" w:rsidRDefault="00384EC5" w:rsidP="006B05B0">
      <w:pPr>
        <w:rPr>
          <w:rFonts w:ascii="Arial" w:hAnsi="Arial" w:cs="Arial"/>
          <w:sz w:val="24"/>
          <w:szCs w:val="24"/>
        </w:rPr>
      </w:pPr>
    </w:p>
    <w:p w14:paraId="33706AA0" w14:textId="7B8ACB7E" w:rsidR="00384EC5" w:rsidRPr="00703909" w:rsidRDefault="00384EC5" w:rsidP="006B05B0">
      <w:pPr>
        <w:spacing w:after="120"/>
        <w:rPr>
          <w:rFonts w:ascii="Arial" w:hAnsi="Arial" w:cs="Arial"/>
          <w:i/>
          <w:iCs/>
          <w:sz w:val="24"/>
          <w:szCs w:val="24"/>
        </w:rPr>
      </w:pPr>
      <w:r w:rsidRPr="00703909">
        <w:rPr>
          <w:rFonts w:ascii="Arial" w:hAnsi="Arial" w:cs="Arial"/>
          <w:i/>
          <w:iCs/>
          <w:sz w:val="24"/>
          <w:szCs w:val="24"/>
        </w:rPr>
        <w:t>Food in Schools</w:t>
      </w:r>
    </w:p>
    <w:p w14:paraId="5653B188" w14:textId="66CF4793" w:rsidR="006B05B0" w:rsidRDefault="00384EC5" w:rsidP="006B05B0">
      <w:pPr>
        <w:rPr>
          <w:rFonts w:ascii="Arial" w:hAnsi="Arial" w:cs="Arial"/>
          <w:sz w:val="24"/>
          <w:szCs w:val="24"/>
        </w:rPr>
      </w:pPr>
      <w:r w:rsidRPr="0059416E">
        <w:rPr>
          <w:rFonts w:ascii="Arial" w:hAnsi="Arial" w:cs="Arial"/>
          <w:sz w:val="24"/>
          <w:szCs w:val="24"/>
        </w:rPr>
        <w:t>We</w:t>
      </w:r>
      <w:r w:rsidR="006D4D9D">
        <w:rPr>
          <w:rFonts w:ascii="Arial" w:hAnsi="Arial" w:cs="Arial"/>
          <w:sz w:val="24"/>
          <w:szCs w:val="24"/>
        </w:rPr>
        <w:t xml:space="preserve"> are</w:t>
      </w:r>
      <w:r w:rsidRPr="0059416E">
        <w:rPr>
          <w:rFonts w:ascii="Arial" w:hAnsi="Arial" w:cs="Arial"/>
          <w:sz w:val="24"/>
          <w:szCs w:val="24"/>
        </w:rPr>
        <w:t xml:space="preserve"> the first UK nation to </w:t>
      </w:r>
      <w:r>
        <w:rPr>
          <w:rFonts w:ascii="Arial" w:hAnsi="Arial" w:cs="Arial"/>
          <w:sz w:val="24"/>
          <w:szCs w:val="24"/>
        </w:rPr>
        <w:t>offer</w:t>
      </w:r>
      <w:r w:rsidRPr="0059416E">
        <w:rPr>
          <w:rFonts w:ascii="Arial" w:hAnsi="Arial" w:cs="Arial"/>
          <w:sz w:val="24"/>
          <w:szCs w:val="24"/>
        </w:rPr>
        <w:t xml:space="preserve"> free schools meals to all primary school </w:t>
      </w:r>
      <w:r>
        <w:rPr>
          <w:rFonts w:ascii="Arial" w:hAnsi="Arial" w:cs="Arial"/>
          <w:sz w:val="24"/>
          <w:szCs w:val="24"/>
        </w:rPr>
        <w:t>pupils</w:t>
      </w:r>
      <w:r w:rsidRPr="0059416E">
        <w:rPr>
          <w:rFonts w:ascii="Arial" w:hAnsi="Arial" w:cs="Arial"/>
          <w:sz w:val="24"/>
          <w:szCs w:val="24"/>
        </w:rPr>
        <w:t>, a significant step in tackling child poverty and supporting children in their right to good health and access to education.</w:t>
      </w:r>
      <w:r w:rsidR="006B05B0">
        <w:rPr>
          <w:rFonts w:ascii="Arial" w:hAnsi="Arial" w:cs="Arial"/>
          <w:sz w:val="24"/>
          <w:szCs w:val="24"/>
        </w:rPr>
        <w:t xml:space="preserve">  </w:t>
      </w:r>
      <w:r w:rsidRPr="00CD48B8">
        <w:rPr>
          <w:rFonts w:ascii="Arial" w:hAnsi="Arial" w:cs="Arial"/>
          <w:sz w:val="24"/>
          <w:szCs w:val="24"/>
        </w:rPr>
        <w:t>As a government, we are using every lever available to us to support families that need it most.</w:t>
      </w:r>
      <w:r>
        <w:rPr>
          <w:rFonts w:ascii="Arial" w:hAnsi="Arial" w:cs="Arial"/>
          <w:sz w:val="24"/>
          <w:szCs w:val="24"/>
        </w:rPr>
        <w:t xml:space="preserve"> </w:t>
      </w:r>
    </w:p>
    <w:p w14:paraId="052083EE" w14:textId="77777777" w:rsidR="006B05B0" w:rsidRDefault="006B05B0" w:rsidP="006B05B0">
      <w:pPr>
        <w:rPr>
          <w:rFonts w:ascii="Arial" w:hAnsi="Arial" w:cs="Arial"/>
          <w:sz w:val="24"/>
          <w:szCs w:val="24"/>
        </w:rPr>
      </w:pPr>
    </w:p>
    <w:p w14:paraId="6915BFC8" w14:textId="1ABE838A" w:rsidR="006B05B0" w:rsidRPr="004D53E4" w:rsidRDefault="00384EC5" w:rsidP="006B05B0">
      <w:pPr>
        <w:rPr>
          <w:rFonts w:ascii="Arial" w:hAnsi="Arial" w:cs="Arial"/>
          <w:bCs/>
          <w:sz w:val="24"/>
          <w:szCs w:val="24"/>
        </w:rPr>
      </w:pPr>
      <w:r>
        <w:rPr>
          <w:rFonts w:ascii="Arial" w:hAnsi="Arial" w:cs="Arial"/>
          <w:sz w:val="24"/>
          <w:szCs w:val="24"/>
        </w:rPr>
        <w:t xml:space="preserve">We </w:t>
      </w:r>
      <w:r w:rsidRPr="004D53E4">
        <w:rPr>
          <w:rFonts w:ascii="Arial" w:hAnsi="Arial" w:cs="Arial"/>
          <w:sz w:val="24"/>
          <w:szCs w:val="24"/>
        </w:rPr>
        <w:t>have written to local authorities to remind them of their discretionary powers under the Education Act</w:t>
      </w:r>
      <w:r>
        <w:rPr>
          <w:rFonts w:ascii="Arial" w:hAnsi="Arial" w:cs="Arial"/>
          <w:sz w:val="24"/>
          <w:szCs w:val="24"/>
        </w:rPr>
        <w:t xml:space="preserve"> 1996</w:t>
      </w:r>
      <w:r w:rsidRPr="004D53E4">
        <w:rPr>
          <w:rFonts w:ascii="Arial" w:hAnsi="Arial" w:cs="Arial"/>
          <w:sz w:val="24"/>
          <w:szCs w:val="24"/>
        </w:rPr>
        <w:t xml:space="preserve"> to provide </w:t>
      </w:r>
      <w:r w:rsidR="006D4D9D">
        <w:rPr>
          <w:rFonts w:ascii="Arial" w:hAnsi="Arial" w:cs="Arial"/>
          <w:sz w:val="24"/>
          <w:szCs w:val="24"/>
        </w:rPr>
        <w:t xml:space="preserve">free </w:t>
      </w:r>
      <w:r w:rsidRPr="004D53E4">
        <w:rPr>
          <w:rFonts w:ascii="Arial" w:hAnsi="Arial" w:cs="Arial"/>
          <w:sz w:val="24"/>
          <w:szCs w:val="24"/>
        </w:rPr>
        <w:t xml:space="preserve">meals </w:t>
      </w:r>
      <w:r>
        <w:rPr>
          <w:rFonts w:ascii="Arial" w:hAnsi="Arial" w:cs="Arial"/>
          <w:sz w:val="24"/>
          <w:szCs w:val="24"/>
        </w:rPr>
        <w:t>for children and young people whose parents and/or carers have No Recourse to Public Funds (NRPF)</w:t>
      </w:r>
      <w:r w:rsidR="006D4D9D">
        <w:rPr>
          <w:rFonts w:ascii="Arial" w:hAnsi="Arial" w:cs="Arial"/>
          <w:sz w:val="24"/>
          <w:szCs w:val="24"/>
        </w:rPr>
        <w:t xml:space="preserve">. </w:t>
      </w:r>
      <w:r w:rsidR="006B05B0" w:rsidRPr="004D53E4">
        <w:rPr>
          <w:rFonts w:ascii="Arial" w:hAnsi="Arial" w:cs="Arial"/>
          <w:bCs/>
          <w:sz w:val="24"/>
          <w:szCs w:val="24"/>
        </w:rPr>
        <w:t xml:space="preserve">Local Authorities will </w:t>
      </w:r>
      <w:r w:rsidR="006B05B0">
        <w:rPr>
          <w:rFonts w:ascii="Arial" w:hAnsi="Arial" w:cs="Arial"/>
          <w:bCs/>
          <w:sz w:val="24"/>
          <w:szCs w:val="24"/>
        </w:rPr>
        <w:t xml:space="preserve">soon </w:t>
      </w:r>
      <w:r w:rsidR="006B05B0" w:rsidRPr="004D53E4">
        <w:rPr>
          <w:rFonts w:ascii="Arial" w:hAnsi="Arial" w:cs="Arial"/>
          <w:bCs/>
          <w:sz w:val="24"/>
          <w:szCs w:val="24"/>
        </w:rPr>
        <w:t>be consulted on proposed changes to, and the use of, the N</w:t>
      </w:r>
      <w:r w:rsidR="006B05B0">
        <w:rPr>
          <w:rFonts w:ascii="Arial" w:hAnsi="Arial" w:cs="Arial"/>
          <w:bCs/>
          <w:sz w:val="24"/>
          <w:szCs w:val="24"/>
        </w:rPr>
        <w:t xml:space="preserve">RPF </w:t>
      </w:r>
      <w:r w:rsidR="006B05B0" w:rsidRPr="004D53E4">
        <w:rPr>
          <w:rFonts w:ascii="Arial" w:hAnsi="Arial" w:cs="Arial"/>
          <w:bCs/>
          <w:sz w:val="24"/>
          <w:szCs w:val="24"/>
        </w:rPr>
        <w:t>Guidance</w:t>
      </w:r>
      <w:r w:rsidR="006B05B0">
        <w:rPr>
          <w:rFonts w:ascii="Arial" w:hAnsi="Arial" w:cs="Arial"/>
          <w:bCs/>
          <w:sz w:val="24"/>
          <w:szCs w:val="24"/>
        </w:rPr>
        <w:t>.</w:t>
      </w:r>
      <w:r w:rsidR="006B05B0" w:rsidRPr="006B05B0">
        <w:rPr>
          <w:rFonts w:ascii="Arial" w:hAnsi="Arial" w:cs="Arial"/>
          <w:bCs/>
          <w:sz w:val="24"/>
          <w:szCs w:val="24"/>
        </w:rPr>
        <w:t xml:space="preserve"> </w:t>
      </w:r>
      <w:r w:rsidR="006B05B0" w:rsidRPr="004D53E4">
        <w:rPr>
          <w:rFonts w:ascii="Arial" w:hAnsi="Arial" w:cs="Arial"/>
          <w:bCs/>
          <w:sz w:val="24"/>
          <w:szCs w:val="24"/>
        </w:rPr>
        <w:t xml:space="preserve">Additionally, our Nation of Sanctuary Policy sets out our commitment to improve outcomes for all people seeking sanctuary, including those with No Recourse to Public Funds. </w:t>
      </w:r>
    </w:p>
    <w:p w14:paraId="155ED6A5" w14:textId="77777777" w:rsidR="00384EC5" w:rsidRPr="004D53E4" w:rsidRDefault="00384EC5" w:rsidP="006B05B0">
      <w:pPr>
        <w:rPr>
          <w:rFonts w:ascii="Arial" w:hAnsi="Arial" w:cs="Arial"/>
          <w:sz w:val="24"/>
          <w:szCs w:val="24"/>
        </w:rPr>
      </w:pPr>
    </w:p>
    <w:p w14:paraId="725D36CE" w14:textId="15FE9AB8" w:rsidR="00384EC5" w:rsidRDefault="00384EC5" w:rsidP="006B05B0">
      <w:pPr>
        <w:rPr>
          <w:rFonts w:ascii="Arial" w:hAnsi="Arial" w:cs="Arial"/>
          <w:sz w:val="24"/>
          <w:szCs w:val="24"/>
        </w:rPr>
      </w:pPr>
      <w:r w:rsidRPr="004D53E4">
        <w:rPr>
          <w:rFonts w:ascii="Arial" w:hAnsi="Arial" w:cs="Arial"/>
          <w:sz w:val="24"/>
          <w:szCs w:val="24"/>
        </w:rPr>
        <w:t>We</w:t>
      </w:r>
      <w:r w:rsidR="00486BD3">
        <w:rPr>
          <w:rFonts w:ascii="Arial" w:hAnsi="Arial" w:cs="Arial"/>
          <w:sz w:val="24"/>
          <w:szCs w:val="24"/>
        </w:rPr>
        <w:t xml:space="preserve"> </w:t>
      </w:r>
      <w:r w:rsidRPr="004D53E4">
        <w:rPr>
          <w:rFonts w:ascii="Arial" w:hAnsi="Arial" w:cs="Arial"/>
          <w:sz w:val="24"/>
          <w:szCs w:val="24"/>
        </w:rPr>
        <w:t xml:space="preserve">agree hearing the views and experiences of a range of children and young people, including the views of neurodivergent children, is essential </w:t>
      </w:r>
      <w:r w:rsidR="00486BD3">
        <w:rPr>
          <w:rFonts w:ascii="Arial" w:hAnsi="Arial" w:cs="Arial"/>
          <w:sz w:val="24"/>
          <w:szCs w:val="24"/>
        </w:rPr>
        <w:t xml:space="preserve">in </w:t>
      </w:r>
      <w:r w:rsidRPr="004D53E4">
        <w:rPr>
          <w:rFonts w:ascii="Arial" w:hAnsi="Arial" w:cs="Arial"/>
          <w:sz w:val="24"/>
          <w:szCs w:val="24"/>
        </w:rPr>
        <w:t xml:space="preserve">the review of </w:t>
      </w:r>
      <w:hyperlink r:id="rId10" w:history="1">
        <w:r w:rsidR="00347021" w:rsidRPr="00347021">
          <w:rPr>
            <w:rStyle w:val="Hyperlink"/>
            <w:rFonts w:ascii="Arial" w:hAnsi="Arial" w:cs="Arial"/>
            <w:sz w:val="24"/>
            <w:szCs w:val="24"/>
          </w:rPr>
          <w:t>The Healthy Eating in Schools (Nutritional Standards and Requirements) (Wales) Regulations 2013</w:t>
        </w:r>
      </w:hyperlink>
      <w:r w:rsidR="00347021">
        <w:rPr>
          <w:rFonts w:ascii="Arial" w:hAnsi="Arial" w:cs="Arial"/>
          <w:sz w:val="24"/>
          <w:szCs w:val="24"/>
        </w:rPr>
        <w:t xml:space="preserve"> and </w:t>
      </w:r>
      <w:hyperlink r:id="rId11" w:history="1">
        <w:r w:rsidR="00347021" w:rsidRPr="0071151D">
          <w:rPr>
            <w:rStyle w:val="Hyperlink"/>
            <w:rFonts w:ascii="Arial" w:hAnsi="Arial" w:cs="Arial"/>
            <w:sz w:val="24"/>
            <w:szCs w:val="24"/>
          </w:rPr>
          <w:t>Stat</w:t>
        </w:r>
        <w:r w:rsidRPr="0071151D">
          <w:rPr>
            <w:rStyle w:val="Hyperlink"/>
            <w:rFonts w:ascii="Arial" w:hAnsi="Arial" w:cs="Arial"/>
            <w:sz w:val="24"/>
            <w:szCs w:val="24"/>
          </w:rPr>
          <w:t>utory Guidance</w:t>
        </w:r>
      </w:hyperlink>
      <w:r w:rsidRPr="004D53E4">
        <w:rPr>
          <w:rFonts w:ascii="Arial" w:hAnsi="Arial" w:cs="Arial"/>
          <w:sz w:val="24"/>
          <w:szCs w:val="24"/>
        </w:rPr>
        <w:t>.</w:t>
      </w:r>
      <w:r>
        <w:rPr>
          <w:rFonts w:ascii="Arial" w:hAnsi="Arial" w:cs="Arial"/>
          <w:sz w:val="24"/>
          <w:szCs w:val="24"/>
        </w:rPr>
        <w:t xml:space="preserve"> The </w:t>
      </w:r>
      <w:r w:rsidR="00486BD3">
        <w:rPr>
          <w:rFonts w:ascii="Arial" w:hAnsi="Arial" w:cs="Arial"/>
          <w:sz w:val="24"/>
          <w:szCs w:val="24"/>
        </w:rPr>
        <w:t xml:space="preserve">review </w:t>
      </w:r>
      <w:r>
        <w:rPr>
          <w:rFonts w:ascii="Arial" w:hAnsi="Arial" w:cs="Arial"/>
          <w:sz w:val="24"/>
          <w:szCs w:val="24"/>
        </w:rPr>
        <w:t>consultation</w:t>
      </w:r>
      <w:r w:rsidR="00486BD3">
        <w:rPr>
          <w:rFonts w:ascii="Arial" w:hAnsi="Arial" w:cs="Arial"/>
          <w:sz w:val="24"/>
          <w:szCs w:val="24"/>
        </w:rPr>
        <w:t xml:space="preserve">, </w:t>
      </w:r>
      <w:r w:rsidR="00486BD3" w:rsidRPr="00CD671B">
        <w:rPr>
          <w:rFonts w:ascii="Arial" w:hAnsi="Arial" w:cs="Arial"/>
          <w:sz w:val="24"/>
          <w:szCs w:val="24"/>
        </w:rPr>
        <w:t>due to be launched in April 2025</w:t>
      </w:r>
      <w:r w:rsidR="00486BD3">
        <w:rPr>
          <w:rFonts w:ascii="Arial" w:hAnsi="Arial" w:cs="Arial"/>
          <w:sz w:val="24"/>
          <w:szCs w:val="24"/>
        </w:rPr>
        <w:t>,</w:t>
      </w:r>
      <w:r>
        <w:rPr>
          <w:rFonts w:ascii="Arial" w:hAnsi="Arial" w:cs="Arial"/>
          <w:sz w:val="24"/>
          <w:szCs w:val="24"/>
        </w:rPr>
        <w:t xml:space="preserve"> will include engagement with a diverse group of children and young people. </w:t>
      </w:r>
    </w:p>
    <w:p w14:paraId="46721F5A" w14:textId="77777777" w:rsidR="00875F9E" w:rsidRPr="004D53E4" w:rsidRDefault="00875F9E" w:rsidP="006B05B0">
      <w:pPr>
        <w:rPr>
          <w:rFonts w:ascii="Arial" w:hAnsi="Arial" w:cs="Arial"/>
          <w:b/>
          <w:bCs/>
          <w:sz w:val="24"/>
          <w:szCs w:val="24"/>
          <w:u w:val="single"/>
        </w:rPr>
      </w:pPr>
    </w:p>
    <w:p w14:paraId="29C81EDE" w14:textId="6E3C9756" w:rsidR="00703909" w:rsidRPr="00703909" w:rsidRDefault="00703909" w:rsidP="006B05B0">
      <w:pPr>
        <w:spacing w:after="120"/>
        <w:rPr>
          <w:rFonts w:ascii="Arial" w:hAnsi="Arial" w:cs="Arial"/>
          <w:i/>
          <w:iCs/>
          <w:sz w:val="24"/>
          <w:szCs w:val="24"/>
        </w:rPr>
      </w:pPr>
      <w:r w:rsidRPr="00703909">
        <w:rPr>
          <w:rFonts w:ascii="Arial" w:hAnsi="Arial" w:cs="Arial"/>
          <w:i/>
          <w:iCs/>
          <w:sz w:val="24"/>
          <w:szCs w:val="24"/>
        </w:rPr>
        <w:t>Asylum Seeker and Refugees – access to services</w:t>
      </w:r>
    </w:p>
    <w:p w14:paraId="1E710B54" w14:textId="3569755C" w:rsidR="00384EC5" w:rsidRPr="004D53E4" w:rsidRDefault="00384EC5" w:rsidP="006B05B0">
      <w:pPr>
        <w:rPr>
          <w:rFonts w:ascii="Arial" w:hAnsi="Arial" w:cs="Arial"/>
          <w:sz w:val="24"/>
          <w:szCs w:val="24"/>
        </w:rPr>
      </w:pPr>
      <w:r w:rsidRPr="004D53E4" w:rsidDel="00756579">
        <w:rPr>
          <w:rFonts w:ascii="Arial" w:hAnsi="Arial" w:cs="Arial"/>
          <w:sz w:val="24"/>
          <w:szCs w:val="24"/>
        </w:rPr>
        <w:t xml:space="preserve">In </w:t>
      </w:r>
      <w:r>
        <w:rPr>
          <w:rFonts w:ascii="Arial" w:hAnsi="Arial" w:cs="Arial"/>
          <w:sz w:val="24"/>
          <w:szCs w:val="24"/>
        </w:rPr>
        <w:t xml:space="preserve">our </w:t>
      </w:r>
      <w:hyperlink r:id="rId12" w:history="1">
        <w:r w:rsidRPr="00374A69" w:rsidDel="00756579">
          <w:rPr>
            <w:rStyle w:val="Hyperlink"/>
            <w:rFonts w:ascii="Arial" w:hAnsi="Arial" w:cs="Arial"/>
            <w:sz w:val="24"/>
            <w:szCs w:val="24"/>
          </w:rPr>
          <w:t>response to the United Nations Committee on the Rights of the Child’s Concluding Observations,</w:t>
        </w:r>
      </w:hyperlink>
      <w:r w:rsidRPr="004D53E4" w:rsidDel="00756579">
        <w:rPr>
          <w:rFonts w:ascii="Arial" w:hAnsi="Arial" w:cs="Arial"/>
          <w:sz w:val="24"/>
          <w:szCs w:val="24"/>
        </w:rPr>
        <w:t xml:space="preserve"> </w:t>
      </w:r>
      <w:r>
        <w:rPr>
          <w:rFonts w:ascii="Arial" w:hAnsi="Arial" w:cs="Arial"/>
          <w:sz w:val="24"/>
          <w:szCs w:val="24"/>
        </w:rPr>
        <w:t xml:space="preserve">we </w:t>
      </w:r>
      <w:r w:rsidRPr="004D53E4" w:rsidDel="00756579">
        <w:rPr>
          <w:rFonts w:ascii="Arial" w:hAnsi="Arial" w:cs="Arial"/>
          <w:sz w:val="24"/>
          <w:szCs w:val="24"/>
        </w:rPr>
        <w:t xml:space="preserve">reaffirmed </w:t>
      </w:r>
      <w:r>
        <w:rPr>
          <w:rFonts w:ascii="Arial" w:hAnsi="Arial" w:cs="Arial"/>
          <w:sz w:val="24"/>
          <w:szCs w:val="24"/>
        </w:rPr>
        <w:t>our</w:t>
      </w:r>
      <w:r w:rsidRPr="004D53E4" w:rsidDel="00756579">
        <w:rPr>
          <w:rFonts w:ascii="Arial" w:hAnsi="Arial" w:cs="Arial"/>
          <w:sz w:val="24"/>
          <w:szCs w:val="24"/>
        </w:rPr>
        <w:t xml:space="preserve"> commitment </w:t>
      </w:r>
      <w:r w:rsidRPr="004D53E4" w:rsidDel="00756579">
        <w:rPr>
          <w:rStyle w:val="ui-provider"/>
          <w:rFonts w:ascii="Arial" w:hAnsi="Arial" w:cs="Arial"/>
          <w:sz w:val="24"/>
          <w:szCs w:val="24"/>
        </w:rPr>
        <w:t xml:space="preserve">to looking at the current support available for unaccompanied children and young people in Wales.  </w:t>
      </w:r>
      <w:r w:rsidRPr="004D53E4">
        <w:rPr>
          <w:rStyle w:val="ui-provider"/>
          <w:rFonts w:ascii="Arial" w:hAnsi="Arial" w:cs="Arial"/>
          <w:sz w:val="24"/>
          <w:szCs w:val="24"/>
        </w:rPr>
        <w:t xml:space="preserve">During this Senedd term, we will explore how a guardianship service could work, the resources needed to implement </w:t>
      </w:r>
      <w:r>
        <w:rPr>
          <w:rStyle w:val="ui-provider"/>
          <w:rFonts w:ascii="Arial" w:hAnsi="Arial" w:cs="Arial"/>
          <w:sz w:val="24"/>
          <w:szCs w:val="24"/>
        </w:rPr>
        <w:t xml:space="preserve">it </w:t>
      </w:r>
      <w:r w:rsidRPr="004D53E4">
        <w:rPr>
          <w:rStyle w:val="ui-provider"/>
          <w:rFonts w:ascii="Arial" w:hAnsi="Arial" w:cs="Arial"/>
          <w:sz w:val="24"/>
          <w:szCs w:val="24"/>
        </w:rPr>
        <w:t>and the intersection with other statutory support such as personal advisors and</w:t>
      </w:r>
      <w:r w:rsidRPr="004D53E4">
        <w:rPr>
          <w:rFonts w:ascii="Arial" w:hAnsi="Arial" w:cs="Arial"/>
          <w:sz w:val="24"/>
          <w:szCs w:val="24"/>
        </w:rPr>
        <w:t xml:space="preserve"> advocacy provision.</w:t>
      </w:r>
    </w:p>
    <w:p w14:paraId="71CC61CA" w14:textId="77777777" w:rsidR="00384EC5" w:rsidRPr="004D53E4" w:rsidRDefault="00384EC5" w:rsidP="006B05B0">
      <w:pPr>
        <w:rPr>
          <w:rFonts w:ascii="Arial" w:hAnsi="Arial" w:cs="Arial"/>
          <w:sz w:val="24"/>
          <w:szCs w:val="24"/>
        </w:rPr>
      </w:pPr>
    </w:p>
    <w:p w14:paraId="48D07F23" w14:textId="432B5B15" w:rsidR="00384EC5" w:rsidRPr="00374A69" w:rsidRDefault="00384EC5" w:rsidP="006B05B0">
      <w:pPr>
        <w:rPr>
          <w:rFonts w:ascii="Arial" w:hAnsi="Arial" w:cs="Arial"/>
          <w:sz w:val="24"/>
          <w:szCs w:val="24"/>
        </w:rPr>
      </w:pPr>
      <w:r w:rsidRPr="0019362E">
        <w:rPr>
          <w:rFonts w:ascii="Arial" w:hAnsi="Arial" w:cs="Arial"/>
          <w:sz w:val="24"/>
          <w:szCs w:val="24"/>
        </w:rPr>
        <w:lastRenderedPageBreak/>
        <w:t xml:space="preserve">We </w:t>
      </w:r>
      <w:r w:rsidRPr="00374A69">
        <w:rPr>
          <w:rFonts w:ascii="Arial" w:hAnsi="Arial" w:cs="Arial"/>
          <w:sz w:val="24"/>
          <w:szCs w:val="24"/>
        </w:rPr>
        <w:t>also remain committed to developing a new phase of our Welcome Ticket free bus travel offer. Our intention is to develop a sustainable scheme providing time-limited free travel to asylum seekers dispersed to Wales</w:t>
      </w:r>
      <w:r w:rsidR="006B05B0">
        <w:rPr>
          <w:rFonts w:ascii="Arial" w:hAnsi="Arial" w:cs="Arial"/>
          <w:sz w:val="24"/>
          <w:szCs w:val="24"/>
        </w:rPr>
        <w:t xml:space="preserve"> and w</w:t>
      </w:r>
      <w:r w:rsidRPr="00374A69">
        <w:rPr>
          <w:rFonts w:ascii="Arial" w:hAnsi="Arial" w:cs="Arial"/>
          <w:sz w:val="24"/>
          <w:szCs w:val="24"/>
        </w:rPr>
        <w:t xml:space="preserve">e would want to ensure children and young people are also able to access the scheme. </w:t>
      </w:r>
    </w:p>
    <w:p w14:paraId="01AA4C31" w14:textId="77777777" w:rsidR="00384EC5" w:rsidRDefault="00384EC5" w:rsidP="006B05B0">
      <w:pPr>
        <w:rPr>
          <w:rFonts w:ascii="Arial" w:hAnsi="Arial" w:cs="Arial"/>
          <w:sz w:val="24"/>
          <w:szCs w:val="24"/>
        </w:rPr>
      </w:pPr>
    </w:p>
    <w:p w14:paraId="773EEE00" w14:textId="35A6CDAE" w:rsidR="00384EC5" w:rsidRPr="00691571" w:rsidRDefault="00384EC5" w:rsidP="00E602ED">
      <w:pPr>
        <w:spacing w:after="120"/>
        <w:rPr>
          <w:rFonts w:ascii="Arial" w:hAnsi="Arial" w:cs="Arial"/>
          <w:sz w:val="24"/>
          <w:szCs w:val="24"/>
        </w:rPr>
      </w:pPr>
      <w:r w:rsidRPr="00875F9E">
        <w:rPr>
          <w:rFonts w:ascii="Arial" w:hAnsi="Arial" w:cs="Arial"/>
          <w:i/>
          <w:iCs/>
          <w:sz w:val="24"/>
          <w:szCs w:val="24"/>
        </w:rPr>
        <w:t>Racism and Community Cohesion</w:t>
      </w:r>
    </w:p>
    <w:p w14:paraId="7931DDF5" w14:textId="56B43DD7" w:rsidR="00384EC5" w:rsidRPr="00691571" w:rsidRDefault="00384EC5" w:rsidP="006B05B0">
      <w:pPr>
        <w:autoSpaceDE w:val="0"/>
        <w:autoSpaceDN w:val="0"/>
        <w:rPr>
          <w:rFonts w:ascii="Arial" w:hAnsi="Arial" w:cs="Arial"/>
          <w:sz w:val="24"/>
          <w:szCs w:val="24"/>
        </w:rPr>
      </w:pPr>
      <w:r>
        <w:rPr>
          <w:rFonts w:ascii="Arial" w:hAnsi="Arial" w:cs="Arial"/>
          <w:sz w:val="24"/>
          <w:szCs w:val="24"/>
        </w:rPr>
        <w:t>T</w:t>
      </w:r>
      <w:r w:rsidRPr="00691571">
        <w:rPr>
          <w:rFonts w:ascii="Arial" w:hAnsi="Arial" w:cs="Arial"/>
          <w:sz w:val="24"/>
          <w:szCs w:val="24"/>
        </w:rPr>
        <w:t xml:space="preserve">he </w:t>
      </w:r>
      <w:hyperlink r:id="rId13" w:history="1">
        <w:r w:rsidRPr="00D61EFA">
          <w:rPr>
            <w:rStyle w:val="Hyperlink"/>
            <w:rFonts w:ascii="Arial" w:hAnsi="Arial" w:cs="Arial"/>
            <w:sz w:val="24"/>
            <w:szCs w:val="24"/>
          </w:rPr>
          <w:t>Anti-racist Wales Action Plan (ARWAP)</w:t>
        </w:r>
      </w:hyperlink>
      <w:r w:rsidRPr="00691571">
        <w:rPr>
          <w:rFonts w:ascii="Arial" w:hAnsi="Arial" w:cs="Arial"/>
          <w:sz w:val="24"/>
          <w:szCs w:val="24"/>
        </w:rPr>
        <w:t xml:space="preserve"> contains a range of actions to address the causes of racist and religious hate, as well as providing free and accessible support and advocacy to those who experience hate.  </w:t>
      </w:r>
      <w:r>
        <w:rPr>
          <w:rFonts w:ascii="Arial" w:hAnsi="Arial" w:cs="Arial"/>
          <w:sz w:val="24"/>
          <w:szCs w:val="24"/>
        </w:rPr>
        <w:t xml:space="preserve">A key theme emerging as we </w:t>
      </w:r>
      <w:r w:rsidRPr="00691571">
        <w:rPr>
          <w:rFonts w:ascii="Arial" w:hAnsi="Arial" w:cs="Arial"/>
          <w:sz w:val="24"/>
          <w:szCs w:val="24"/>
        </w:rPr>
        <w:t xml:space="preserve">refresh </w:t>
      </w:r>
      <w:r>
        <w:rPr>
          <w:rFonts w:ascii="Arial" w:hAnsi="Arial" w:cs="Arial"/>
          <w:sz w:val="24"/>
          <w:szCs w:val="24"/>
        </w:rPr>
        <w:t>ARWAP</w:t>
      </w:r>
      <w:r w:rsidRPr="00691571">
        <w:rPr>
          <w:rFonts w:ascii="Arial" w:hAnsi="Arial" w:cs="Arial"/>
          <w:sz w:val="24"/>
          <w:szCs w:val="24"/>
        </w:rPr>
        <w:t xml:space="preserve"> is the need to better engage </w:t>
      </w:r>
      <w:r>
        <w:rPr>
          <w:rFonts w:ascii="Arial" w:hAnsi="Arial" w:cs="Arial"/>
          <w:sz w:val="24"/>
          <w:szCs w:val="24"/>
        </w:rPr>
        <w:t xml:space="preserve">with </w:t>
      </w:r>
      <w:r w:rsidRPr="00691571">
        <w:rPr>
          <w:rFonts w:ascii="Arial" w:hAnsi="Arial" w:cs="Arial"/>
          <w:sz w:val="24"/>
          <w:szCs w:val="24"/>
        </w:rPr>
        <w:t xml:space="preserve">young people, ensuring their voices are heard and represented in shaping future policies. </w:t>
      </w:r>
      <w:r>
        <w:rPr>
          <w:rFonts w:ascii="Arial" w:hAnsi="Arial" w:cs="Arial"/>
          <w:sz w:val="24"/>
          <w:szCs w:val="24"/>
        </w:rPr>
        <w:t>W</w:t>
      </w:r>
      <w:r w:rsidRPr="00691571">
        <w:rPr>
          <w:rFonts w:ascii="Arial" w:hAnsi="Arial" w:cs="Arial"/>
          <w:sz w:val="24"/>
          <w:szCs w:val="24"/>
        </w:rPr>
        <w:t>e have included specific goals and actions focused on the engagement of Black, Asian and Minority Ethnic young people.</w:t>
      </w:r>
      <w:r>
        <w:rPr>
          <w:rFonts w:ascii="Arial" w:hAnsi="Arial" w:cs="Arial"/>
          <w:sz w:val="24"/>
          <w:szCs w:val="24"/>
        </w:rPr>
        <w:t xml:space="preserve"> </w:t>
      </w:r>
    </w:p>
    <w:p w14:paraId="091CEE74" w14:textId="77777777" w:rsidR="00384EC5" w:rsidRPr="004D53E4" w:rsidRDefault="00384EC5" w:rsidP="006B05B0">
      <w:pPr>
        <w:rPr>
          <w:rFonts w:ascii="Arial" w:hAnsi="Arial" w:cs="Arial"/>
          <w:sz w:val="24"/>
          <w:szCs w:val="24"/>
        </w:rPr>
      </w:pPr>
    </w:p>
    <w:p w14:paraId="35F481BA" w14:textId="5BB553D2" w:rsidR="00384EC5" w:rsidRPr="004D53E4" w:rsidRDefault="00384EC5" w:rsidP="006B05B0">
      <w:pPr>
        <w:rPr>
          <w:rFonts w:ascii="Arial" w:hAnsi="Arial" w:cs="Arial"/>
          <w:b/>
          <w:bCs/>
          <w:sz w:val="24"/>
          <w:szCs w:val="24"/>
          <w:u w:val="single"/>
        </w:rPr>
      </w:pPr>
      <w:r w:rsidRPr="004D53E4">
        <w:rPr>
          <w:rFonts w:ascii="Arial" w:hAnsi="Arial" w:cs="Arial"/>
          <w:sz w:val="24"/>
          <w:szCs w:val="24"/>
        </w:rPr>
        <w:t xml:space="preserve">The Commissioner’s </w:t>
      </w:r>
      <w:hyperlink r:id="rId14" w:history="1">
        <w:r w:rsidRPr="00262F67">
          <w:rPr>
            <w:rStyle w:val="Hyperlink"/>
            <w:rFonts w:ascii="Arial" w:hAnsi="Arial" w:cs="Arial"/>
            <w:sz w:val="24"/>
            <w:szCs w:val="24"/>
          </w:rPr>
          <w:t>Racism in Secondary Schools</w:t>
        </w:r>
      </w:hyperlink>
      <w:r>
        <w:rPr>
          <w:rFonts w:ascii="Arial" w:hAnsi="Arial" w:cs="Arial"/>
          <w:sz w:val="24"/>
          <w:szCs w:val="24"/>
        </w:rPr>
        <w:t xml:space="preserve"> report</w:t>
      </w:r>
      <w:r w:rsidRPr="004D53E4">
        <w:rPr>
          <w:rFonts w:ascii="Arial" w:hAnsi="Arial" w:cs="Arial"/>
          <w:sz w:val="24"/>
          <w:szCs w:val="24"/>
        </w:rPr>
        <w:t xml:space="preserve"> raised some important and challenging issues. There is no place for racism in our schools and, it is deeply concerning to hear so many children and young people across Wales are still experiencing racism in their lives. </w:t>
      </w:r>
      <w:r>
        <w:rPr>
          <w:rFonts w:ascii="Arial" w:hAnsi="Arial" w:cs="Arial"/>
          <w:sz w:val="24"/>
          <w:szCs w:val="24"/>
        </w:rPr>
        <w:t xml:space="preserve">In the coming year we will work with </w:t>
      </w:r>
      <w:r w:rsidRPr="004D53E4">
        <w:rPr>
          <w:rFonts w:ascii="Arial" w:hAnsi="Arial" w:cs="Arial"/>
          <w:sz w:val="24"/>
          <w:szCs w:val="24"/>
        </w:rPr>
        <w:t xml:space="preserve">stakeholders, including schools and learners to produce a consistent reporting format </w:t>
      </w:r>
      <w:r>
        <w:rPr>
          <w:rFonts w:ascii="Arial" w:hAnsi="Arial" w:cs="Arial"/>
          <w:sz w:val="24"/>
          <w:szCs w:val="24"/>
        </w:rPr>
        <w:t>for</w:t>
      </w:r>
      <w:r w:rsidRPr="004D53E4">
        <w:rPr>
          <w:rFonts w:ascii="Arial" w:hAnsi="Arial" w:cs="Arial"/>
          <w:sz w:val="24"/>
          <w:szCs w:val="24"/>
        </w:rPr>
        <w:t xml:space="preserve"> racist incidents and harassment in schools and colleges. This will be done through strengthened data collection on how incidents were dealt with, action</w:t>
      </w:r>
      <w:r>
        <w:rPr>
          <w:rFonts w:ascii="Arial" w:hAnsi="Arial" w:cs="Arial"/>
          <w:sz w:val="24"/>
          <w:szCs w:val="24"/>
        </w:rPr>
        <w:t>s</w:t>
      </w:r>
      <w:r w:rsidRPr="004D53E4">
        <w:rPr>
          <w:rFonts w:ascii="Arial" w:hAnsi="Arial" w:cs="Arial"/>
          <w:sz w:val="24"/>
          <w:szCs w:val="24"/>
        </w:rPr>
        <w:t xml:space="preserve"> taken and </w:t>
      </w:r>
      <w:r>
        <w:rPr>
          <w:rFonts w:ascii="Arial" w:hAnsi="Arial" w:cs="Arial"/>
          <w:sz w:val="24"/>
          <w:szCs w:val="24"/>
        </w:rPr>
        <w:t xml:space="preserve">whether a satisfactory </w:t>
      </w:r>
      <w:r w:rsidRPr="004D53E4">
        <w:rPr>
          <w:rFonts w:ascii="Arial" w:hAnsi="Arial" w:cs="Arial"/>
          <w:sz w:val="24"/>
          <w:szCs w:val="24"/>
        </w:rPr>
        <w:t>resol</w:t>
      </w:r>
      <w:r>
        <w:rPr>
          <w:rFonts w:ascii="Arial" w:hAnsi="Arial" w:cs="Arial"/>
          <w:sz w:val="24"/>
          <w:szCs w:val="24"/>
        </w:rPr>
        <w:t>ution</w:t>
      </w:r>
      <w:r w:rsidRPr="004D53E4">
        <w:rPr>
          <w:rFonts w:ascii="Arial" w:hAnsi="Arial" w:cs="Arial"/>
          <w:sz w:val="24"/>
          <w:szCs w:val="24"/>
        </w:rPr>
        <w:t xml:space="preserve"> </w:t>
      </w:r>
      <w:r>
        <w:rPr>
          <w:rFonts w:ascii="Arial" w:hAnsi="Arial" w:cs="Arial"/>
          <w:sz w:val="24"/>
          <w:szCs w:val="24"/>
        </w:rPr>
        <w:t xml:space="preserve">was reached </w:t>
      </w:r>
      <w:r w:rsidRPr="004D53E4">
        <w:rPr>
          <w:rFonts w:ascii="Arial" w:hAnsi="Arial" w:cs="Arial"/>
          <w:sz w:val="24"/>
          <w:szCs w:val="24"/>
        </w:rPr>
        <w:t xml:space="preserve">for the victim. </w:t>
      </w:r>
    </w:p>
    <w:p w14:paraId="00218F25" w14:textId="77777777" w:rsidR="00384EC5" w:rsidRDefault="00384EC5" w:rsidP="006B05B0">
      <w:pPr>
        <w:rPr>
          <w:rFonts w:ascii="Arial" w:hAnsi="Arial" w:cs="Arial"/>
          <w:sz w:val="24"/>
          <w:szCs w:val="24"/>
        </w:rPr>
      </w:pPr>
    </w:p>
    <w:p w14:paraId="06E6A40C" w14:textId="77777777" w:rsidR="008F472B" w:rsidRPr="0019362E" w:rsidRDefault="008F472B" w:rsidP="006B05B0">
      <w:pPr>
        <w:spacing w:after="120"/>
        <w:rPr>
          <w:rFonts w:ascii="Arial" w:hAnsi="Arial" w:cs="Arial"/>
          <w:b/>
          <w:bCs/>
          <w:sz w:val="24"/>
          <w:szCs w:val="24"/>
        </w:rPr>
      </w:pPr>
      <w:r w:rsidRPr="0019362E">
        <w:rPr>
          <w:rFonts w:ascii="Arial" w:hAnsi="Arial" w:cs="Arial"/>
          <w:b/>
          <w:bCs/>
          <w:sz w:val="24"/>
          <w:szCs w:val="24"/>
        </w:rPr>
        <w:t>Adequate standard of living</w:t>
      </w:r>
    </w:p>
    <w:p w14:paraId="38E80AEC" w14:textId="499006EF" w:rsidR="00384EC5" w:rsidRPr="004D53E4" w:rsidRDefault="00384EC5" w:rsidP="006B05B0">
      <w:pPr>
        <w:spacing w:after="120"/>
        <w:rPr>
          <w:rFonts w:ascii="Arial" w:hAnsi="Arial" w:cs="Arial"/>
          <w:i/>
          <w:iCs/>
          <w:sz w:val="24"/>
          <w:szCs w:val="24"/>
        </w:rPr>
      </w:pPr>
      <w:r w:rsidRPr="00703909">
        <w:rPr>
          <w:rFonts w:ascii="Arial" w:hAnsi="Arial" w:cs="Arial"/>
          <w:i/>
          <w:iCs/>
          <w:sz w:val="24"/>
          <w:szCs w:val="24"/>
        </w:rPr>
        <w:t>Gypsy, Roma and Traveller – Equality</w:t>
      </w:r>
      <w:r w:rsidR="00750320">
        <w:rPr>
          <w:rFonts w:ascii="Arial" w:hAnsi="Arial" w:cs="Arial"/>
          <w:i/>
          <w:iCs/>
          <w:sz w:val="24"/>
          <w:szCs w:val="24"/>
        </w:rPr>
        <w:t>/Education</w:t>
      </w:r>
    </w:p>
    <w:p w14:paraId="6588F0D4" w14:textId="1FD6ECF1" w:rsidR="00750320" w:rsidRDefault="00384EC5" w:rsidP="006B05B0">
      <w:pPr>
        <w:rPr>
          <w:rFonts w:ascii="Arial" w:hAnsi="Arial" w:cs="Arial"/>
          <w:sz w:val="24"/>
          <w:szCs w:val="24"/>
        </w:rPr>
      </w:pPr>
      <w:r>
        <w:rPr>
          <w:rFonts w:ascii="Arial" w:hAnsi="Arial" w:cs="Arial"/>
          <w:sz w:val="24"/>
          <w:szCs w:val="24"/>
          <w:lang w:eastAsia="en-GB"/>
        </w:rPr>
        <w:t>U</w:t>
      </w:r>
      <w:r w:rsidR="00750320">
        <w:rPr>
          <w:rFonts w:ascii="Arial" w:hAnsi="Arial" w:cs="Arial"/>
          <w:sz w:val="24"/>
          <w:szCs w:val="24"/>
          <w:lang w:eastAsia="en-GB"/>
        </w:rPr>
        <w:t xml:space="preserve">nder </w:t>
      </w:r>
      <w:r w:rsidR="00750320" w:rsidRPr="004D53E4">
        <w:rPr>
          <w:rFonts w:ascii="Arial" w:hAnsi="Arial" w:cs="Arial"/>
          <w:sz w:val="24"/>
          <w:szCs w:val="24"/>
        </w:rPr>
        <w:t xml:space="preserve">ArWAP </w:t>
      </w:r>
      <w:r w:rsidR="00750320">
        <w:rPr>
          <w:rFonts w:ascii="Arial" w:hAnsi="Arial" w:cs="Arial"/>
          <w:sz w:val="24"/>
          <w:szCs w:val="24"/>
        </w:rPr>
        <w:t>w</w:t>
      </w:r>
      <w:r w:rsidR="00750320" w:rsidRPr="004D53E4">
        <w:rPr>
          <w:rFonts w:ascii="Arial" w:hAnsi="Arial" w:cs="Arial"/>
          <w:sz w:val="24"/>
          <w:szCs w:val="24"/>
        </w:rPr>
        <w:t xml:space="preserve">e are establishing a </w:t>
      </w:r>
      <w:r w:rsidR="00750320" w:rsidRPr="004D53E4">
        <w:rPr>
          <w:rFonts w:ascii="Arial" w:hAnsi="Arial" w:cs="Arial"/>
          <w:sz w:val="24"/>
          <w:szCs w:val="24"/>
          <w:lang w:eastAsia="en-GB"/>
        </w:rPr>
        <w:t xml:space="preserve">Gypsy, Roma and Traveller Group </w:t>
      </w:r>
      <w:r w:rsidR="00750320">
        <w:rPr>
          <w:rFonts w:ascii="Arial" w:hAnsi="Arial" w:cs="Arial"/>
          <w:sz w:val="24"/>
          <w:szCs w:val="24"/>
          <w:lang w:eastAsia="en-GB"/>
        </w:rPr>
        <w:t xml:space="preserve">with </w:t>
      </w:r>
      <w:r w:rsidR="00750320" w:rsidRPr="004D53E4">
        <w:rPr>
          <w:rFonts w:ascii="Arial" w:hAnsi="Arial" w:cs="Arial"/>
          <w:sz w:val="24"/>
          <w:szCs w:val="24"/>
          <w:lang w:eastAsia="en-GB"/>
        </w:rPr>
        <w:t>community members</w:t>
      </w:r>
      <w:r w:rsidR="00750320">
        <w:rPr>
          <w:rFonts w:ascii="Arial" w:hAnsi="Arial" w:cs="Arial"/>
          <w:sz w:val="24"/>
          <w:szCs w:val="24"/>
          <w:lang w:eastAsia="en-GB"/>
        </w:rPr>
        <w:t xml:space="preserve"> and </w:t>
      </w:r>
      <w:r w:rsidR="00750320" w:rsidRPr="004D53E4">
        <w:rPr>
          <w:rFonts w:ascii="Arial" w:hAnsi="Arial" w:cs="Arial"/>
          <w:sz w:val="24"/>
          <w:szCs w:val="24"/>
          <w:lang w:eastAsia="en-GB"/>
        </w:rPr>
        <w:t>local authorities</w:t>
      </w:r>
      <w:r w:rsidR="00750320">
        <w:rPr>
          <w:rFonts w:ascii="Arial" w:hAnsi="Arial" w:cs="Arial"/>
          <w:sz w:val="24"/>
          <w:szCs w:val="24"/>
          <w:lang w:eastAsia="en-GB"/>
        </w:rPr>
        <w:t xml:space="preserve"> which will be operational in the new year.</w:t>
      </w:r>
      <w:r w:rsidR="00750320" w:rsidRPr="004D53E4">
        <w:rPr>
          <w:rFonts w:ascii="Arial" w:hAnsi="Arial" w:cs="Arial"/>
          <w:sz w:val="24"/>
          <w:szCs w:val="24"/>
          <w:lang w:eastAsia="en-GB"/>
        </w:rPr>
        <w:t xml:space="preserve"> </w:t>
      </w:r>
      <w:r w:rsidR="00750320">
        <w:rPr>
          <w:rFonts w:ascii="Arial" w:hAnsi="Arial" w:cs="Arial"/>
          <w:sz w:val="24"/>
          <w:szCs w:val="24"/>
          <w:lang w:eastAsia="en-GB"/>
        </w:rPr>
        <w:t xml:space="preserve">The group will </w:t>
      </w:r>
      <w:r w:rsidR="00750320" w:rsidRPr="004D53E4">
        <w:rPr>
          <w:rFonts w:ascii="Arial" w:hAnsi="Arial" w:cs="Arial"/>
          <w:sz w:val="24"/>
          <w:szCs w:val="24"/>
          <w:lang w:eastAsia="en-GB"/>
        </w:rPr>
        <w:t>give community members the opportunity to share their lived experiences and inform policy decisions</w:t>
      </w:r>
      <w:r w:rsidR="00750320">
        <w:rPr>
          <w:rFonts w:ascii="Arial" w:hAnsi="Arial" w:cs="Arial"/>
          <w:sz w:val="24"/>
          <w:szCs w:val="24"/>
          <w:lang w:eastAsia="en-GB"/>
        </w:rPr>
        <w:t xml:space="preserve"> that affect them</w:t>
      </w:r>
      <w:r w:rsidR="00750320" w:rsidRPr="004D53E4">
        <w:rPr>
          <w:rFonts w:ascii="Arial" w:hAnsi="Arial" w:cs="Arial"/>
          <w:sz w:val="24"/>
          <w:szCs w:val="24"/>
          <w:lang w:eastAsia="en-GB"/>
        </w:rPr>
        <w:t>.</w:t>
      </w:r>
      <w:r w:rsidR="00750320" w:rsidRPr="00427E0D">
        <w:rPr>
          <w:rFonts w:ascii="Arial" w:hAnsi="Arial" w:cs="Arial"/>
          <w:sz w:val="24"/>
          <w:szCs w:val="24"/>
        </w:rPr>
        <w:t xml:space="preserve"> </w:t>
      </w:r>
      <w:r w:rsidR="00750320">
        <w:rPr>
          <w:rFonts w:ascii="Arial" w:hAnsi="Arial" w:cs="Arial"/>
          <w:sz w:val="24"/>
          <w:szCs w:val="24"/>
        </w:rPr>
        <w:t>In 2025-26, we will also procure a third sector organisation to engage with a network of Gypsy, Roma and Traveller children and young people.</w:t>
      </w:r>
      <w:r w:rsidR="00750320" w:rsidRPr="00427E0D">
        <w:rPr>
          <w:rFonts w:ascii="Arial" w:hAnsi="Arial" w:cs="Arial"/>
          <w:sz w:val="24"/>
          <w:szCs w:val="24"/>
        </w:rPr>
        <w:t xml:space="preserve"> </w:t>
      </w:r>
    </w:p>
    <w:p w14:paraId="518BE449" w14:textId="77777777" w:rsidR="00750320" w:rsidRDefault="00750320" w:rsidP="006B05B0">
      <w:pPr>
        <w:rPr>
          <w:rFonts w:ascii="Arial" w:hAnsi="Arial" w:cs="Arial"/>
          <w:sz w:val="24"/>
          <w:szCs w:val="24"/>
        </w:rPr>
      </w:pPr>
    </w:p>
    <w:p w14:paraId="7EC1943D" w14:textId="191B7A58" w:rsidR="00750320" w:rsidRDefault="00750320" w:rsidP="006B05B0">
      <w:pPr>
        <w:rPr>
          <w:rFonts w:ascii="Arial" w:hAnsi="Arial" w:cs="Arial"/>
          <w:sz w:val="24"/>
          <w:szCs w:val="24"/>
          <w:lang w:eastAsia="en-GB"/>
        </w:rPr>
      </w:pPr>
      <w:r w:rsidRPr="004D53E4">
        <w:rPr>
          <w:rFonts w:ascii="Arial" w:hAnsi="Arial" w:cs="Arial"/>
          <w:sz w:val="24"/>
          <w:szCs w:val="24"/>
          <w:lang w:eastAsia="en-GB"/>
        </w:rPr>
        <w:t>Through the National Attendance Taskforce (NAT) we have been working with a range of stakeholders to explore and better understand the challenges faced by</w:t>
      </w:r>
      <w:r>
        <w:rPr>
          <w:rFonts w:ascii="Arial" w:hAnsi="Arial" w:cs="Arial"/>
          <w:sz w:val="24"/>
          <w:szCs w:val="24"/>
          <w:lang w:eastAsia="en-GB"/>
        </w:rPr>
        <w:t xml:space="preserve"> all</w:t>
      </w:r>
      <w:r w:rsidRPr="004D53E4">
        <w:rPr>
          <w:rFonts w:ascii="Arial" w:hAnsi="Arial" w:cs="Arial"/>
          <w:sz w:val="24"/>
          <w:szCs w:val="24"/>
          <w:lang w:eastAsia="en-GB"/>
        </w:rPr>
        <w:t xml:space="preserve"> young people in attending school. We know that the reasons for non-attendance can be complex and varied</w:t>
      </w:r>
      <w:r w:rsidR="0063463C">
        <w:rPr>
          <w:rFonts w:ascii="Arial" w:hAnsi="Arial" w:cs="Arial"/>
          <w:sz w:val="24"/>
          <w:szCs w:val="24"/>
          <w:lang w:eastAsia="en-GB"/>
        </w:rPr>
        <w:t>.</w:t>
      </w:r>
      <w:r w:rsidRPr="004D53E4">
        <w:rPr>
          <w:rFonts w:ascii="Arial" w:hAnsi="Arial" w:cs="Arial"/>
          <w:sz w:val="24"/>
          <w:szCs w:val="24"/>
          <w:lang w:eastAsia="en-GB"/>
        </w:rPr>
        <w:t xml:space="preserve"> </w:t>
      </w:r>
    </w:p>
    <w:p w14:paraId="6360F28D" w14:textId="77777777" w:rsidR="00750320" w:rsidRDefault="00750320" w:rsidP="006B05B0">
      <w:pPr>
        <w:rPr>
          <w:rFonts w:ascii="Arial" w:hAnsi="Arial" w:cs="Arial"/>
          <w:sz w:val="24"/>
          <w:szCs w:val="24"/>
          <w:lang w:eastAsia="en-GB"/>
        </w:rPr>
      </w:pPr>
    </w:p>
    <w:p w14:paraId="1945F7F2" w14:textId="19E465F6" w:rsidR="00750320" w:rsidRPr="00404DAC" w:rsidRDefault="00486BD3" w:rsidP="006B05B0">
      <w:pPr>
        <w:rPr>
          <w:rFonts w:ascii="Arial" w:hAnsi="Arial" w:cs="Arial"/>
          <w:sz w:val="24"/>
          <w:szCs w:val="24"/>
        </w:rPr>
      </w:pPr>
      <w:r>
        <w:rPr>
          <w:rFonts w:ascii="Arial" w:hAnsi="Arial" w:cs="Arial"/>
          <w:sz w:val="24"/>
          <w:szCs w:val="24"/>
          <w:lang w:eastAsia="en-GB"/>
        </w:rPr>
        <w:t>S</w:t>
      </w:r>
      <w:r w:rsidR="00750320" w:rsidRPr="004D53E4">
        <w:rPr>
          <w:rFonts w:ascii="Arial" w:hAnsi="Arial" w:cs="Arial"/>
          <w:sz w:val="24"/>
          <w:szCs w:val="24"/>
          <w:lang w:eastAsia="en-GB"/>
        </w:rPr>
        <w:t>ome cohorts of young learners, especially those identifying as Gypsy, Roma or Traveller</w:t>
      </w:r>
      <w:r w:rsidR="00750320">
        <w:rPr>
          <w:rFonts w:ascii="Arial" w:hAnsi="Arial" w:cs="Arial"/>
          <w:sz w:val="24"/>
          <w:szCs w:val="24"/>
          <w:lang w:eastAsia="en-GB"/>
        </w:rPr>
        <w:t>,</w:t>
      </w:r>
      <w:r w:rsidR="00750320" w:rsidRPr="004D53E4">
        <w:rPr>
          <w:rFonts w:ascii="Arial" w:hAnsi="Arial" w:cs="Arial"/>
          <w:sz w:val="24"/>
          <w:szCs w:val="24"/>
          <w:lang w:eastAsia="en-GB"/>
        </w:rPr>
        <w:t xml:space="preserve"> have specific barriers to attendance and these need further exploration. </w:t>
      </w:r>
      <w:r w:rsidR="00750320">
        <w:rPr>
          <w:rFonts w:ascii="Arial" w:hAnsi="Arial" w:cs="Arial"/>
          <w:sz w:val="24"/>
          <w:szCs w:val="24"/>
          <w:lang w:eastAsia="en-GB"/>
        </w:rPr>
        <w:t>W</w:t>
      </w:r>
      <w:r w:rsidR="00750320" w:rsidRPr="004D53E4">
        <w:rPr>
          <w:rFonts w:ascii="Arial" w:hAnsi="Arial" w:cs="Arial"/>
          <w:sz w:val="24"/>
          <w:szCs w:val="24"/>
          <w:lang w:eastAsia="en-GB"/>
        </w:rPr>
        <w:t xml:space="preserve">e </w:t>
      </w:r>
      <w:r w:rsidR="00DC1373">
        <w:rPr>
          <w:rFonts w:ascii="Arial" w:hAnsi="Arial" w:cs="Arial"/>
          <w:sz w:val="24"/>
          <w:szCs w:val="24"/>
          <w:lang w:eastAsia="en-GB"/>
        </w:rPr>
        <w:t>are</w:t>
      </w:r>
      <w:r w:rsidR="00750320">
        <w:rPr>
          <w:rFonts w:ascii="Arial" w:hAnsi="Arial" w:cs="Arial"/>
          <w:sz w:val="24"/>
          <w:szCs w:val="24"/>
          <w:lang w:eastAsia="en-GB"/>
        </w:rPr>
        <w:t xml:space="preserve"> </w:t>
      </w:r>
      <w:r w:rsidR="00750320" w:rsidRPr="004D53E4">
        <w:rPr>
          <w:rFonts w:ascii="Arial" w:hAnsi="Arial" w:cs="Arial"/>
          <w:sz w:val="24"/>
          <w:szCs w:val="24"/>
          <w:lang w:eastAsia="en-GB"/>
        </w:rPr>
        <w:t>develop</w:t>
      </w:r>
      <w:r w:rsidR="00DC1373">
        <w:rPr>
          <w:rFonts w:ascii="Arial" w:hAnsi="Arial" w:cs="Arial"/>
          <w:sz w:val="24"/>
          <w:szCs w:val="24"/>
          <w:lang w:eastAsia="en-GB"/>
        </w:rPr>
        <w:t>ing</w:t>
      </w:r>
      <w:r w:rsidR="00750320" w:rsidRPr="004D53E4">
        <w:rPr>
          <w:rFonts w:ascii="Arial" w:hAnsi="Arial" w:cs="Arial"/>
          <w:sz w:val="24"/>
          <w:szCs w:val="24"/>
          <w:lang w:eastAsia="en-GB"/>
        </w:rPr>
        <w:t xml:space="preserve"> proposals </w:t>
      </w:r>
      <w:r w:rsidR="00750320">
        <w:rPr>
          <w:rFonts w:ascii="Arial" w:hAnsi="Arial" w:cs="Arial"/>
          <w:sz w:val="24"/>
          <w:szCs w:val="24"/>
          <w:lang w:eastAsia="en-GB"/>
        </w:rPr>
        <w:t>for</w:t>
      </w:r>
      <w:r w:rsidR="00750320" w:rsidRPr="004D53E4">
        <w:rPr>
          <w:rFonts w:ascii="Arial" w:hAnsi="Arial" w:cs="Arial"/>
          <w:sz w:val="24"/>
          <w:szCs w:val="24"/>
          <w:lang w:eastAsia="en-GB"/>
        </w:rPr>
        <w:t xml:space="preserve"> improving attendance </w:t>
      </w:r>
      <w:r w:rsidR="00DC1373" w:rsidRPr="004D53E4">
        <w:rPr>
          <w:rFonts w:ascii="Arial" w:hAnsi="Arial" w:cs="Arial"/>
          <w:sz w:val="24"/>
          <w:szCs w:val="24"/>
          <w:lang w:eastAsia="en-GB"/>
        </w:rPr>
        <w:t xml:space="preserve">at school </w:t>
      </w:r>
      <w:r w:rsidR="00750320">
        <w:rPr>
          <w:rFonts w:ascii="Arial" w:hAnsi="Arial" w:cs="Arial"/>
          <w:sz w:val="24"/>
          <w:szCs w:val="24"/>
          <w:lang w:eastAsia="en-GB"/>
        </w:rPr>
        <w:t xml:space="preserve">more broadly </w:t>
      </w:r>
      <w:r w:rsidR="00750320" w:rsidRPr="004D53E4">
        <w:rPr>
          <w:rFonts w:ascii="Arial" w:hAnsi="Arial" w:cs="Arial"/>
          <w:sz w:val="24"/>
          <w:szCs w:val="24"/>
          <w:lang w:eastAsia="en-GB"/>
        </w:rPr>
        <w:t>based on the NAT discussions</w:t>
      </w:r>
      <w:r w:rsidR="00750320">
        <w:rPr>
          <w:rFonts w:ascii="Arial" w:hAnsi="Arial" w:cs="Arial"/>
          <w:sz w:val="24"/>
          <w:szCs w:val="24"/>
          <w:lang w:eastAsia="en-GB"/>
        </w:rPr>
        <w:t xml:space="preserve">, </w:t>
      </w:r>
      <w:r w:rsidR="00750320" w:rsidRPr="004D53E4">
        <w:rPr>
          <w:rFonts w:ascii="Arial" w:hAnsi="Arial" w:cs="Arial"/>
          <w:sz w:val="24"/>
          <w:szCs w:val="24"/>
          <w:lang w:eastAsia="en-GB"/>
        </w:rPr>
        <w:t>focus</w:t>
      </w:r>
      <w:r w:rsidR="00750320">
        <w:rPr>
          <w:rFonts w:ascii="Arial" w:hAnsi="Arial" w:cs="Arial"/>
          <w:sz w:val="24"/>
          <w:szCs w:val="24"/>
          <w:lang w:eastAsia="en-GB"/>
        </w:rPr>
        <w:t>ing</w:t>
      </w:r>
      <w:r w:rsidR="00750320" w:rsidRPr="004D53E4">
        <w:rPr>
          <w:rFonts w:ascii="Arial" w:hAnsi="Arial" w:cs="Arial"/>
          <w:sz w:val="24"/>
          <w:szCs w:val="24"/>
          <w:lang w:eastAsia="en-GB"/>
        </w:rPr>
        <w:t xml:space="preserve"> on the role of family engagement officers, youth workers and supporting the sharing of good practice across educational institutions</w:t>
      </w:r>
      <w:r w:rsidR="00750320">
        <w:rPr>
          <w:rFonts w:ascii="Arial" w:hAnsi="Arial" w:cs="Arial"/>
          <w:sz w:val="24"/>
          <w:szCs w:val="24"/>
          <w:lang w:eastAsia="en-GB"/>
        </w:rPr>
        <w:t>.</w:t>
      </w:r>
      <w:r w:rsidR="00750320" w:rsidRPr="004D53E4">
        <w:rPr>
          <w:rFonts w:ascii="Arial" w:hAnsi="Arial" w:cs="Arial"/>
          <w:sz w:val="24"/>
          <w:szCs w:val="24"/>
          <w:lang w:eastAsia="en-GB"/>
        </w:rPr>
        <w:t xml:space="preserve"> </w:t>
      </w:r>
    </w:p>
    <w:p w14:paraId="1AD49E9F" w14:textId="77777777" w:rsidR="00384EC5" w:rsidRPr="004D53E4" w:rsidRDefault="00384EC5" w:rsidP="006B05B0">
      <w:pPr>
        <w:rPr>
          <w:rFonts w:ascii="Arial" w:hAnsi="Arial" w:cs="Arial"/>
          <w:sz w:val="24"/>
          <w:szCs w:val="24"/>
        </w:rPr>
      </w:pPr>
    </w:p>
    <w:p w14:paraId="69D5F4CE" w14:textId="77777777" w:rsidR="00384EC5" w:rsidRPr="00703909" w:rsidRDefault="00384EC5" w:rsidP="006B05B0">
      <w:pPr>
        <w:spacing w:after="120"/>
        <w:rPr>
          <w:rFonts w:ascii="Arial" w:hAnsi="Arial" w:cs="Arial"/>
          <w:i/>
          <w:iCs/>
          <w:sz w:val="24"/>
          <w:szCs w:val="24"/>
        </w:rPr>
      </w:pPr>
      <w:r w:rsidRPr="00703909">
        <w:rPr>
          <w:rFonts w:ascii="Arial" w:hAnsi="Arial" w:cs="Arial"/>
          <w:i/>
          <w:iCs/>
          <w:sz w:val="24"/>
          <w:szCs w:val="24"/>
        </w:rPr>
        <w:t>Mental health</w:t>
      </w:r>
    </w:p>
    <w:p w14:paraId="69BB1428" w14:textId="1E6F6084" w:rsidR="00254D5A" w:rsidRPr="006932B0" w:rsidRDefault="00254D5A" w:rsidP="006B05B0">
      <w:pPr>
        <w:rPr>
          <w:rFonts w:ascii="Arial" w:hAnsi="Arial" w:cs="Arial"/>
          <w:sz w:val="24"/>
          <w:szCs w:val="24"/>
        </w:rPr>
      </w:pPr>
      <w:r w:rsidRPr="00506F4A">
        <w:rPr>
          <w:rFonts w:ascii="Arial" w:hAnsi="Arial" w:cs="Arial"/>
          <w:sz w:val="24"/>
          <w:szCs w:val="24"/>
        </w:rPr>
        <w:t>We</w:t>
      </w:r>
      <w:r w:rsidR="00486BD3">
        <w:rPr>
          <w:rFonts w:ascii="Arial" w:hAnsi="Arial" w:cs="Arial"/>
          <w:sz w:val="24"/>
          <w:szCs w:val="24"/>
        </w:rPr>
        <w:t xml:space="preserve"> </w:t>
      </w:r>
      <w:r w:rsidRPr="00506F4A">
        <w:rPr>
          <w:rFonts w:ascii="Arial" w:hAnsi="Arial" w:cs="Arial"/>
          <w:sz w:val="24"/>
          <w:szCs w:val="24"/>
        </w:rPr>
        <w:t>recognise that children and young people can have specific needs</w:t>
      </w:r>
      <w:r w:rsidR="00486BD3">
        <w:rPr>
          <w:rFonts w:ascii="Arial" w:hAnsi="Arial" w:cs="Arial"/>
          <w:sz w:val="24"/>
          <w:szCs w:val="24"/>
        </w:rPr>
        <w:t xml:space="preserve"> </w:t>
      </w:r>
      <w:r w:rsidRPr="00506F4A">
        <w:rPr>
          <w:rFonts w:ascii="Arial" w:hAnsi="Arial" w:cs="Arial"/>
          <w:sz w:val="24"/>
          <w:szCs w:val="24"/>
        </w:rPr>
        <w:t xml:space="preserve">and </w:t>
      </w:r>
      <w:r w:rsidR="00486BD3">
        <w:rPr>
          <w:rFonts w:ascii="Arial" w:hAnsi="Arial" w:cs="Arial"/>
          <w:sz w:val="24"/>
          <w:szCs w:val="24"/>
        </w:rPr>
        <w:t>are</w:t>
      </w:r>
      <w:r w:rsidRPr="00506F4A">
        <w:rPr>
          <w:rFonts w:ascii="Arial" w:hAnsi="Arial" w:cs="Arial"/>
          <w:sz w:val="24"/>
          <w:szCs w:val="24"/>
        </w:rPr>
        <w:t xml:space="preserve"> committed to improving mental health provision for them. However, </w:t>
      </w:r>
      <w:r w:rsidR="00486BD3">
        <w:rPr>
          <w:rFonts w:ascii="Arial" w:hAnsi="Arial" w:cs="Arial"/>
          <w:sz w:val="24"/>
          <w:szCs w:val="24"/>
        </w:rPr>
        <w:t xml:space="preserve">we </w:t>
      </w:r>
      <w:r w:rsidRPr="00506F4A">
        <w:rPr>
          <w:rFonts w:ascii="Arial" w:hAnsi="Arial" w:cs="Arial"/>
          <w:sz w:val="24"/>
          <w:szCs w:val="24"/>
        </w:rPr>
        <w:t xml:space="preserve">consider these improvements would be best delivered by incorporating </w:t>
      </w:r>
      <w:r w:rsidR="00486BD3">
        <w:rPr>
          <w:rFonts w:ascii="Arial" w:hAnsi="Arial" w:cs="Arial"/>
          <w:sz w:val="24"/>
          <w:szCs w:val="24"/>
        </w:rPr>
        <w:t xml:space="preserve">provision </w:t>
      </w:r>
      <w:r w:rsidRPr="00506F4A">
        <w:rPr>
          <w:rFonts w:ascii="Arial" w:hAnsi="Arial" w:cs="Arial"/>
          <w:sz w:val="24"/>
          <w:szCs w:val="24"/>
        </w:rPr>
        <w:t>into a delivery plan that considers the mental health and wellbeing of the whole population. This will help ensure that support is person centred</w:t>
      </w:r>
      <w:r>
        <w:rPr>
          <w:rFonts w:ascii="Arial" w:hAnsi="Arial" w:cs="Arial"/>
          <w:sz w:val="24"/>
          <w:szCs w:val="24"/>
        </w:rPr>
        <w:t xml:space="preserve"> and needs led,</w:t>
      </w:r>
      <w:r w:rsidRPr="00506F4A">
        <w:rPr>
          <w:rFonts w:ascii="Arial" w:hAnsi="Arial" w:cs="Arial"/>
          <w:sz w:val="24"/>
          <w:szCs w:val="24"/>
        </w:rPr>
        <w:t xml:space="preserve"> rather than determined by age thresholds</w:t>
      </w:r>
      <w:r>
        <w:rPr>
          <w:rFonts w:ascii="Arial" w:hAnsi="Arial" w:cs="Arial"/>
          <w:sz w:val="24"/>
          <w:szCs w:val="24"/>
        </w:rPr>
        <w:t>.</w:t>
      </w:r>
      <w:r w:rsidR="004C0F59">
        <w:rPr>
          <w:rFonts w:ascii="Arial" w:hAnsi="Arial" w:cs="Arial"/>
          <w:sz w:val="24"/>
          <w:szCs w:val="24"/>
        </w:rPr>
        <w:t xml:space="preserve">  </w:t>
      </w:r>
      <w:r w:rsidRPr="006932B0">
        <w:rPr>
          <w:rFonts w:ascii="Arial" w:hAnsi="Arial" w:cs="Arial"/>
          <w:sz w:val="24"/>
          <w:szCs w:val="24"/>
        </w:rPr>
        <w:t xml:space="preserve">The </w:t>
      </w:r>
      <w:r>
        <w:rPr>
          <w:rFonts w:ascii="Arial" w:hAnsi="Arial" w:cs="Arial"/>
          <w:sz w:val="24"/>
          <w:szCs w:val="24"/>
        </w:rPr>
        <w:t xml:space="preserve">Strategy will </w:t>
      </w:r>
      <w:r>
        <w:rPr>
          <w:rFonts w:ascii="Arial" w:hAnsi="Arial" w:cs="Arial"/>
          <w:sz w:val="24"/>
          <w:szCs w:val="24"/>
        </w:rPr>
        <w:lastRenderedPageBreak/>
        <w:t>continue our focus on young people</w:t>
      </w:r>
      <w:r w:rsidRPr="006932B0">
        <w:rPr>
          <w:rFonts w:ascii="Arial" w:hAnsi="Arial" w:cs="Arial"/>
          <w:sz w:val="24"/>
          <w:szCs w:val="24"/>
        </w:rPr>
        <w:t xml:space="preserve"> through prioritising the early years, implementing our NEST/NYTH framework and </w:t>
      </w:r>
      <w:r>
        <w:rPr>
          <w:rFonts w:ascii="Arial" w:hAnsi="Arial" w:cs="Arial"/>
          <w:sz w:val="24"/>
          <w:szCs w:val="24"/>
        </w:rPr>
        <w:t xml:space="preserve">our </w:t>
      </w:r>
      <w:r w:rsidRPr="006932B0">
        <w:rPr>
          <w:rFonts w:ascii="Arial" w:hAnsi="Arial" w:cs="Arial"/>
          <w:sz w:val="24"/>
          <w:szCs w:val="24"/>
        </w:rPr>
        <w:t>work in schools.</w:t>
      </w:r>
    </w:p>
    <w:p w14:paraId="123CA1BA" w14:textId="77777777" w:rsidR="00384EC5" w:rsidRPr="004D53E4" w:rsidRDefault="00384EC5" w:rsidP="006B05B0">
      <w:pPr>
        <w:rPr>
          <w:rFonts w:ascii="Arial" w:hAnsi="Arial" w:cs="Arial"/>
          <w:sz w:val="24"/>
          <w:szCs w:val="24"/>
        </w:rPr>
      </w:pPr>
    </w:p>
    <w:p w14:paraId="3B152A46" w14:textId="6C228853" w:rsidR="00384EC5" w:rsidRPr="00703909" w:rsidRDefault="00384EC5" w:rsidP="006B05B0">
      <w:pPr>
        <w:spacing w:after="120"/>
        <w:rPr>
          <w:rFonts w:ascii="Arial" w:hAnsi="Arial" w:cs="Arial"/>
          <w:i/>
          <w:iCs/>
          <w:sz w:val="24"/>
          <w:szCs w:val="24"/>
        </w:rPr>
      </w:pPr>
      <w:r w:rsidRPr="00703909">
        <w:rPr>
          <w:rFonts w:ascii="Arial" w:hAnsi="Arial" w:cs="Arial"/>
          <w:i/>
          <w:iCs/>
          <w:sz w:val="24"/>
          <w:szCs w:val="24"/>
        </w:rPr>
        <w:t xml:space="preserve">Healthy Child Wales </w:t>
      </w:r>
      <w:r w:rsidR="00D44110">
        <w:rPr>
          <w:rFonts w:ascii="Arial" w:hAnsi="Arial" w:cs="Arial"/>
          <w:i/>
          <w:iCs/>
          <w:sz w:val="24"/>
          <w:szCs w:val="24"/>
        </w:rPr>
        <w:t>Programme</w:t>
      </w:r>
    </w:p>
    <w:p w14:paraId="360380C5" w14:textId="03AA547F" w:rsidR="00384EC5" w:rsidRPr="006C4CE8" w:rsidRDefault="00384EC5" w:rsidP="006B05B0">
      <w:pPr>
        <w:shd w:val="clear" w:color="auto" w:fill="FFFFFF"/>
        <w:rPr>
          <w:rFonts w:ascii="Arial" w:hAnsi="Arial" w:cs="Arial"/>
          <w:color w:val="111111"/>
          <w:sz w:val="24"/>
          <w:szCs w:val="24"/>
          <w:lang w:eastAsia="en-GB"/>
        </w:rPr>
      </w:pPr>
      <w:r w:rsidRPr="006C4CE8">
        <w:rPr>
          <w:rFonts w:ascii="Arial" w:hAnsi="Arial" w:cs="Arial"/>
          <w:color w:val="111111"/>
          <w:sz w:val="24"/>
          <w:szCs w:val="24"/>
          <w:lang w:eastAsia="en-GB"/>
        </w:rPr>
        <w:t xml:space="preserve">We recognise the challenges around data collection and monitoring the </w:t>
      </w:r>
      <w:hyperlink r:id="rId15" w:history="1">
        <w:r w:rsidRPr="003235F4">
          <w:rPr>
            <w:rStyle w:val="Hyperlink"/>
            <w:rFonts w:ascii="Arial" w:hAnsi="Arial" w:cs="Arial"/>
            <w:sz w:val="24"/>
            <w:szCs w:val="24"/>
            <w:lang w:eastAsia="en-GB"/>
          </w:rPr>
          <w:t>Healthy Child Wales Programme (HCWP)</w:t>
        </w:r>
      </w:hyperlink>
      <w:r w:rsidRPr="006C4CE8">
        <w:rPr>
          <w:rFonts w:ascii="Arial" w:hAnsi="Arial" w:cs="Arial"/>
          <w:color w:val="111111"/>
          <w:sz w:val="24"/>
          <w:szCs w:val="24"/>
          <w:lang w:eastAsia="en-GB"/>
        </w:rPr>
        <w:t xml:space="preserve"> at a population level due to the lack of digital data recording.</w:t>
      </w:r>
      <w:r>
        <w:rPr>
          <w:rFonts w:ascii="Arial" w:hAnsi="Arial" w:cs="Arial"/>
          <w:color w:val="111111"/>
          <w:sz w:val="24"/>
          <w:szCs w:val="24"/>
          <w:lang w:eastAsia="en-GB"/>
        </w:rPr>
        <w:t xml:space="preserve">  </w:t>
      </w:r>
      <w:r w:rsidRPr="00C16672">
        <w:rPr>
          <w:rFonts w:ascii="Arial" w:hAnsi="Arial" w:cs="Arial"/>
          <w:sz w:val="24"/>
          <w:szCs w:val="24"/>
        </w:rPr>
        <w:t xml:space="preserve">In line with the recommendation, </w:t>
      </w:r>
      <w:r>
        <w:rPr>
          <w:rFonts w:ascii="Arial" w:hAnsi="Arial" w:cs="Arial"/>
          <w:color w:val="111111"/>
          <w:sz w:val="24"/>
          <w:szCs w:val="24"/>
          <w:lang w:eastAsia="en-GB"/>
        </w:rPr>
        <w:t xml:space="preserve">we </w:t>
      </w:r>
      <w:r w:rsidRPr="006C4CE8">
        <w:rPr>
          <w:rFonts w:ascii="Arial" w:hAnsi="Arial" w:cs="Arial"/>
          <w:color w:val="111111"/>
          <w:sz w:val="24"/>
          <w:szCs w:val="24"/>
          <w:lang w:eastAsia="en-GB"/>
        </w:rPr>
        <w:t xml:space="preserve">are exploring options to evaluate and review the </w:t>
      </w:r>
      <w:r>
        <w:rPr>
          <w:rFonts w:ascii="Arial" w:hAnsi="Arial" w:cs="Arial"/>
          <w:color w:val="111111"/>
          <w:sz w:val="24"/>
          <w:szCs w:val="24"/>
          <w:lang w:eastAsia="en-GB"/>
        </w:rPr>
        <w:t>p</w:t>
      </w:r>
      <w:r w:rsidRPr="006C4CE8">
        <w:rPr>
          <w:rFonts w:ascii="Arial" w:hAnsi="Arial" w:cs="Arial"/>
          <w:color w:val="111111"/>
          <w:sz w:val="24"/>
          <w:szCs w:val="24"/>
          <w:lang w:eastAsia="en-GB"/>
        </w:rPr>
        <w:t>rogramme including considering a more prudent, digital approach to enhance data quality and ensure timely, meaningful reporting</w:t>
      </w:r>
      <w:r w:rsidR="00D44110">
        <w:rPr>
          <w:rFonts w:ascii="Arial" w:hAnsi="Arial" w:cs="Arial"/>
          <w:color w:val="111111"/>
          <w:sz w:val="24"/>
          <w:szCs w:val="24"/>
          <w:lang w:eastAsia="en-GB"/>
        </w:rPr>
        <w:t>.</w:t>
      </w:r>
    </w:p>
    <w:p w14:paraId="3F6FC807" w14:textId="77777777" w:rsidR="00384EC5" w:rsidRPr="004D53E4" w:rsidRDefault="00384EC5" w:rsidP="006B05B0">
      <w:pPr>
        <w:rPr>
          <w:rFonts w:ascii="Arial" w:hAnsi="Arial" w:cs="Arial"/>
          <w:sz w:val="24"/>
          <w:szCs w:val="24"/>
        </w:rPr>
      </w:pPr>
    </w:p>
    <w:p w14:paraId="3E5992CE" w14:textId="77777777" w:rsidR="00384EC5" w:rsidRPr="00703909" w:rsidRDefault="00384EC5" w:rsidP="006B05B0">
      <w:pPr>
        <w:spacing w:after="120"/>
        <w:rPr>
          <w:rFonts w:ascii="Arial" w:hAnsi="Arial" w:cs="Arial"/>
          <w:i/>
          <w:iCs/>
          <w:sz w:val="24"/>
          <w:szCs w:val="24"/>
        </w:rPr>
      </w:pPr>
      <w:r w:rsidRPr="00703909">
        <w:rPr>
          <w:rFonts w:ascii="Arial" w:hAnsi="Arial" w:cs="Arial"/>
          <w:i/>
          <w:iCs/>
          <w:sz w:val="24"/>
          <w:szCs w:val="24"/>
        </w:rPr>
        <w:t>Vaping</w:t>
      </w:r>
    </w:p>
    <w:p w14:paraId="0D61AFA6" w14:textId="14DCDE96" w:rsidR="00384EC5" w:rsidRPr="004D53E4" w:rsidRDefault="00384EC5" w:rsidP="006B05B0">
      <w:pPr>
        <w:rPr>
          <w:rFonts w:ascii="Arial" w:hAnsi="Arial" w:cs="Arial"/>
          <w:sz w:val="24"/>
          <w:szCs w:val="24"/>
        </w:rPr>
      </w:pPr>
      <w:r w:rsidRPr="004D53E4">
        <w:rPr>
          <w:rFonts w:ascii="Arial" w:hAnsi="Arial" w:cs="Arial"/>
          <w:sz w:val="24"/>
          <w:szCs w:val="24"/>
        </w:rPr>
        <w:t xml:space="preserve">In addition to creating a smoke-free generation, we want to reduce the availability and appeal of vapes and prevent them from being targeted at and used by children and young people in Wales. </w:t>
      </w:r>
      <w:r w:rsidR="00D15CEE" w:rsidRPr="00D15CEE">
        <w:rPr>
          <w:rFonts w:ascii="Arial" w:hAnsi="Arial" w:cs="Arial"/>
          <w:sz w:val="24"/>
          <w:szCs w:val="24"/>
        </w:rPr>
        <w:t xml:space="preserve">We are therefore pleased that the </w:t>
      </w:r>
      <w:hyperlink r:id="rId16" w:history="1">
        <w:r w:rsidR="00D15CEE" w:rsidRPr="00801F0B">
          <w:rPr>
            <w:rStyle w:val="Hyperlink"/>
            <w:rFonts w:ascii="Arial" w:hAnsi="Arial" w:cs="Arial"/>
            <w:sz w:val="24"/>
            <w:szCs w:val="24"/>
          </w:rPr>
          <w:t>Tobacco and Vapes Bill</w:t>
        </w:r>
      </w:hyperlink>
      <w:r w:rsidR="00D15CEE" w:rsidRPr="00D15CEE">
        <w:rPr>
          <w:rFonts w:ascii="Arial" w:hAnsi="Arial" w:cs="Arial"/>
          <w:sz w:val="24"/>
          <w:szCs w:val="24"/>
        </w:rPr>
        <w:t xml:space="preserve"> was laid in Parliament on 5 November, and will, if passed, provide comprehensive powers to tackle vape advertising, flavourings and packaging as well as powers to introduce licensing for retailers of tobacco, vapes and other nicotine products. This world leading public health measure, in addition to our planned ban on </w:t>
      </w:r>
      <w:proofErr w:type="gramStart"/>
      <w:r w:rsidR="00D15CEE" w:rsidRPr="00D15CEE">
        <w:rPr>
          <w:rFonts w:ascii="Arial" w:hAnsi="Arial" w:cs="Arial"/>
          <w:sz w:val="24"/>
          <w:szCs w:val="24"/>
        </w:rPr>
        <w:t>single-use</w:t>
      </w:r>
      <w:proofErr w:type="gramEnd"/>
      <w:r w:rsidR="00D15CEE" w:rsidRPr="00D15CEE">
        <w:rPr>
          <w:rFonts w:ascii="Arial" w:hAnsi="Arial" w:cs="Arial"/>
          <w:sz w:val="24"/>
          <w:szCs w:val="24"/>
        </w:rPr>
        <w:t xml:space="preserve"> vapes from 1 June 2025</w:t>
      </w:r>
      <w:r w:rsidR="008535E6">
        <w:rPr>
          <w:rFonts w:ascii="Arial" w:hAnsi="Arial" w:cs="Arial"/>
          <w:sz w:val="24"/>
          <w:szCs w:val="24"/>
        </w:rPr>
        <w:t>, is</w:t>
      </w:r>
      <w:r w:rsidR="00D15CEE" w:rsidRPr="00D15CEE">
        <w:rPr>
          <w:rFonts w:ascii="Arial" w:hAnsi="Arial" w:cs="Arial"/>
          <w:sz w:val="24"/>
          <w:szCs w:val="24"/>
        </w:rPr>
        <w:t xml:space="preserve"> designed to protect children and improve the nation’s health. </w:t>
      </w:r>
    </w:p>
    <w:p w14:paraId="779C195D" w14:textId="77777777" w:rsidR="00384EC5" w:rsidRPr="004D53E4" w:rsidRDefault="00384EC5" w:rsidP="006B05B0">
      <w:pPr>
        <w:rPr>
          <w:rFonts w:ascii="Arial" w:hAnsi="Arial" w:cs="Arial"/>
          <w:sz w:val="24"/>
          <w:szCs w:val="24"/>
        </w:rPr>
      </w:pPr>
    </w:p>
    <w:p w14:paraId="3A860F7A" w14:textId="77777777" w:rsidR="00384EC5" w:rsidRPr="004D53E4" w:rsidRDefault="00384EC5" w:rsidP="006B05B0">
      <w:pPr>
        <w:rPr>
          <w:rFonts w:ascii="Arial" w:hAnsi="Arial" w:cs="Arial"/>
          <w:b/>
          <w:bCs/>
          <w:sz w:val="24"/>
          <w:szCs w:val="24"/>
        </w:rPr>
      </w:pPr>
      <w:r w:rsidRPr="0019362E">
        <w:rPr>
          <w:rFonts w:ascii="Arial" w:hAnsi="Arial" w:cs="Arial"/>
          <w:sz w:val="24"/>
          <w:szCs w:val="24"/>
        </w:rPr>
        <w:t>To</w:t>
      </w:r>
      <w:r w:rsidRPr="004D53E4">
        <w:rPr>
          <w:rFonts w:ascii="Arial" w:hAnsi="Arial" w:cs="Arial"/>
          <w:sz w:val="24"/>
          <w:szCs w:val="24"/>
        </w:rPr>
        <w:t xml:space="preserve"> support schools</w:t>
      </w:r>
      <w:r>
        <w:rPr>
          <w:rFonts w:ascii="Arial" w:hAnsi="Arial" w:cs="Arial"/>
          <w:sz w:val="24"/>
          <w:szCs w:val="24"/>
        </w:rPr>
        <w:t xml:space="preserve"> with the challenges around vape use</w:t>
      </w:r>
      <w:r w:rsidRPr="004D53E4">
        <w:rPr>
          <w:rFonts w:ascii="Arial" w:hAnsi="Arial" w:cs="Arial"/>
          <w:sz w:val="24"/>
          <w:szCs w:val="24"/>
        </w:rPr>
        <w:t xml:space="preserve"> we asked Public Health Wales </w:t>
      </w:r>
      <w:r>
        <w:rPr>
          <w:rFonts w:ascii="Arial" w:hAnsi="Arial" w:cs="Arial"/>
          <w:sz w:val="24"/>
          <w:szCs w:val="24"/>
        </w:rPr>
        <w:t xml:space="preserve">(PHW) </w:t>
      </w:r>
      <w:r w:rsidRPr="004D53E4">
        <w:rPr>
          <w:rFonts w:ascii="Arial" w:hAnsi="Arial" w:cs="Arial"/>
          <w:sz w:val="24"/>
          <w:szCs w:val="24"/>
        </w:rPr>
        <w:t xml:space="preserve">to develop guidance for secondary age learners on vaping. </w:t>
      </w:r>
      <w:hyperlink r:id="rId17" w:anchor=":~:text=Public%20Health%20Wales%20has%20produced%20an%20information%20and%20guidance%20resource" w:history="1">
        <w:r w:rsidRPr="004D53E4">
          <w:rPr>
            <w:rStyle w:val="Hyperlink"/>
            <w:rFonts w:ascii="Arial" w:hAnsi="Arial" w:cs="Arial"/>
            <w:sz w:val="24"/>
            <w:szCs w:val="24"/>
          </w:rPr>
          <w:t>Information and Guidance on Vaping for Secondary-aged learners in Wales</w:t>
        </w:r>
      </w:hyperlink>
      <w:r w:rsidRPr="004D53E4">
        <w:rPr>
          <w:rFonts w:ascii="Arial" w:hAnsi="Arial" w:cs="Arial"/>
          <w:i/>
          <w:iCs/>
          <w:sz w:val="24"/>
          <w:szCs w:val="24"/>
        </w:rPr>
        <w:t xml:space="preserve"> </w:t>
      </w:r>
      <w:r w:rsidRPr="004D53E4">
        <w:rPr>
          <w:rFonts w:ascii="Arial" w:hAnsi="Arial" w:cs="Arial"/>
          <w:sz w:val="24"/>
          <w:szCs w:val="24"/>
        </w:rPr>
        <w:t>was published in September 2023 and provides evidence-based information for schools on how they can respond to and help address vaping. The</w:t>
      </w:r>
      <w:r>
        <w:rPr>
          <w:rFonts w:ascii="Arial" w:hAnsi="Arial" w:cs="Arial"/>
          <w:sz w:val="24"/>
          <w:szCs w:val="24"/>
        </w:rPr>
        <w:t xml:space="preserve">se resources </w:t>
      </w:r>
      <w:r w:rsidRPr="004D53E4">
        <w:rPr>
          <w:rFonts w:ascii="Arial" w:hAnsi="Arial" w:cs="Arial"/>
          <w:sz w:val="24"/>
          <w:szCs w:val="24"/>
        </w:rPr>
        <w:t>have been promoted widely to school</w:t>
      </w:r>
      <w:r>
        <w:rPr>
          <w:rFonts w:ascii="Arial" w:hAnsi="Arial" w:cs="Arial"/>
          <w:sz w:val="24"/>
          <w:szCs w:val="24"/>
        </w:rPr>
        <w:t>s</w:t>
      </w:r>
      <w:r w:rsidRPr="004D53E4">
        <w:rPr>
          <w:rFonts w:ascii="Arial" w:hAnsi="Arial" w:cs="Arial"/>
          <w:sz w:val="24"/>
          <w:szCs w:val="24"/>
        </w:rPr>
        <w:t xml:space="preserve"> and we continue to </w:t>
      </w:r>
      <w:r>
        <w:rPr>
          <w:rFonts w:ascii="Arial" w:hAnsi="Arial" w:cs="Arial"/>
          <w:sz w:val="24"/>
          <w:szCs w:val="24"/>
        </w:rPr>
        <w:t xml:space="preserve">identify </w:t>
      </w:r>
      <w:r w:rsidRPr="004D53E4">
        <w:rPr>
          <w:rFonts w:ascii="Arial" w:hAnsi="Arial" w:cs="Arial"/>
          <w:sz w:val="24"/>
          <w:szCs w:val="24"/>
        </w:rPr>
        <w:t>opportunities to develop resources on this important topic.</w:t>
      </w:r>
    </w:p>
    <w:p w14:paraId="440C9D8D" w14:textId="77777777" w:rsidR="00384EC5" w:rsidRPr="004D53E4" w:rsidRDefault="00384EC5" w:rsidP="006B05B0">
      <w:pPr>
        <w:rPr>
          <w:rFonts w:ascii="Arial" w:hAnsi="Arial" w:cs="Arial"/>
          <w:sz w:val="24"/>
          <w:szCs w:val="24"/>
        </w:rPr>
      </w:pPr>
    </w:p>
    <w:p w14:paraId="33050915" w14:textId="50DC4E2B" w:rsidR="00384EC5" w:rsidRPr="004D53E4" w:rsidRDefault="00384EC5" w:rsidP="006B05B0">
      <w:pPr>
        <w:rPr>
          <w:rFonts w:ascii="Arial" w:hAnsi="Arial" w:cs="Arial"/>
          <w:b/>
          <w:bCs/>
          <w:sz w:val="24"/>
          <w:szCs w:val="24"/>
        </w:rPr>
      </w:pPr>
      <w:r>
        <w:rPr>
          <w:rFonts w:ascii="Arial" w:hAnsi="Arial" w:cs="Arial"/>
          <w:sz w:val="24"/>
          <w:szCs w:val="24"/>
        </w:rPr>
        <w:t>Any person</w:t>
      </w:r>
      <w:r w:rsidRPr="004D53E4">
        <w:rPr>
          <w:rFonts w:ascii="Arial" w:hAnsi="Arial" w:cs="Arial"/>
          <w:sz w:val="24"/>
          <w:szCs w:val="24"/>
        </w:rPr>
        <w:t xml:space="preserve"> 12 years or over who is smoking and vaping </w:t>
      </w:r>
      <w:r w:rsidR="00486BD3">
        <w:rPr>
          <w:rFonts w:ascii="Arial" w:hAnsi="Arial" w:cs="Arial"/>
          <w:sz w:val="24"/>
          <w:szCs w:val="24"/>
        </w:rPr>
        <w:t>can</w:t>
      </w:r>
      <w:r w:rsidRPr="004D53E4">
        <w:rPr>
          <w:rFonts w:ascii="Arial" w:hAnsi="Arial" w:cs="Arial"/>
          <w:sz w:val="24"/>
          <w:szCs w:val="24"/>
        </w:rPr>
        <w:t xml:space="preserve"> access the same level of support as adult smokers, including the full range of behavioural support and Nicotine Replacement Therapy (NRT) tailored to their specific needs. Those over 12 who only vape can currently access one session of behavioural support </w:t>
      </w:r>
      <w:r>
        <w:rPr>
          <w:rFonts w:ascii="Arial" w:hAnsi="Arial" w:cs="Arial"/>
          <w:sz w:val="24"/>
          <w:szCs w:val="24"/>
        </w:rPr>
        <w:t>through the national smoking cessation service</w:t>
      </w:r>
      <w:r w:rsidRPr="004D53E4">
        <w:rPr>
          <w:rFonts w:ascii="Arial" w:hAnsi="Arial" w:cs="Arial"/>
          <w:sz w:val="24"/>
          <w:szCs w:val="24"/>
        </w:rPr>
        <w:t xml:space="preserve"> </w:t>
      </w:r>
      <w:r w:rsidRPr="004D53E4">
        <w:rPr>
          <w:rFonts w:ascii="Arial" w:hAnsi="Arial" w:cs="Arial"/>
          <w:i/>
          <w:iCs/>
          <w:sz w:val="24"/>
          <w:szCs w:val="24"/>
        </w:rPr>
        <w:t>Help Me Quit</w:t>
      </w:r>
      <w:r w:rsidRPr="004D53E4">
        <w:rPr>
          <w:rFonts w:ascii="Arial" w:hAnsi="Arial" w:cs="Arial"/>
          <w:sz w:val="24"/>
          <w:szCs w:val="24"/>
        </w:rPr>
        <w:t>, without NRT provision.</w:t>
      </w:r>
    </w:p>
    <w:p w14:paraId="633A42D1" w14:textId="77777777" w:rsidR="00384EC5" w:rsidRPr="004D53E4" w:rsidRDefault="00384EC5" w:rsidP="006B05B0">
      <w:pPr>
        <w:rPr>
          <w:rFonts w:ascii="Arial" w:hAnsi="Arial" w:cs="Arial"/>
          <w:sz w:val="24"/>
          <w:szCs w:val="24"/>
        </w:rPr>
      </w:pPr>
    </w:p>
    <w:p w14:paraId="4D22441C" w14:textId="77777777" w:rsidR="00384EC5" w:rsidRPr="00703909" w:rsidRDefault="00384EC5" w:rsidP="006B05B0">
      <w:pPr>
        <w:spacing w:after="120"/>
        <w:rPr>
          <w:rFonts w:ascii="Arial" w:hAnsi="Arial" w:cs="Arial"/>
          <w:i/>
          <w:iCs/>
          <w:sz w:val="24"/>
          <w:szCs w:val="24"/>
        </w:rPr>
      </w:pPr>
      <w:r w:rsidRPr="00703909">
        <w:rPr>
          <w:rFonts w:ascii="Arial" w:hAnsi="Arial" w:cs="Arial"/>
          <w:i/>
          <w:iCs/>
          <w:sz w:val="24"/>
          <w:szCs w:val="24"/>
        </w:rPr>
        <w:t>Public transport</w:t>
      </w:r>
    </w:p>
    <w:p w14:paraId="0A54964D" w14:textId="3A4FF11C" w:rsidR="00A845A9" w:rsidRDefault="00384EC5" w:rsidP="00E602ED">
      <w:r w:rsidRPr="004D53E4">
        <w:rPr>
          <w:rFonts w:ascii="Arial" w:hAnsi="Arial" w:cs="Arial"/>
          <w:sz w:val="24"/>
          <w:szCs w:val="24"/>
        </w:rPr>
        <w:t>Welsh Government recognise</w:t>
      </w:r>
      <w:r>
        <w:rPr>
          <w:rFonts w:ascii="Arial" w:hAnsi="Arial" w:cs="Arial"/>
          <w:sz w:val="24"/>
          <w:szCs w:val="24"/>
        </w:rPr>
        <w:t>s</w:t>
      </w:r>
      <w:r w:rsidRPr="004D53E4">
        <w:rPr>
          <w:rFonts w:ascii="Arial" w:hAnsi="Arial" w:cs="Arial"/>
          <w:sz w:val="24"/>
          <w:szCs w:val="24"/>
        </w:rPr>
        <w:t xml:space="preserve"> the importance of affordable, accessible and integrated public transport especially for young people. </w:t>
      </w:r>
      <w:r>
        <w:rPr>
          <w:rFonts w:ascii="Arial" w:hAnsi="Arial" w:cs="Arial"/>
          <w:sz w:val="24"/>
          <w:szCs w:val="24"/>
        </w:rPr>
        <w:t>A</w:t>
      </w:r>
      <w:r w:rsidRPr="004D53E4">
        <w:rPr>
          <w:rFonts w:ascii="Arial" w:hAnsi="Arial" w:cs="Arial"/>
          <w:sz w:val="24"/>
          <w:szCs w:val="24"/>
        </w:rPr>
        <w:t xml:space="preserve">ccess </w:t>
      </w:r>
      <w:r>
        <w:rPr>
          <w:rFonts w:ascii="Arial" w:hAnsi="Arial" w:cs="Arial"/>
          <w:sz w:val="24"/>
          <w:szCs w:val="24"/>
        </w:rPr>
        <w:t xml:space="preserve">to </w:t>
      </w:r>
      <w:r w:rsidRPr="004D53E4">
        <w:rPr>
          <w:rFonts w:ascii="Arial" w:hAnsi="Arial" w:cs="Arial"/>
          <w:sz w:val="24"/>
          <w:szCs w:val="24"/>
        </w:rPr>
        <w:t xml:space="preserve">safe and reliable public transport </w:t>
      </w:r>
      <w:r>
        <w:rPr>
          <w:rFonts w:ascii="Arial" w:hAnsi="Arial" w:cs="Arial"/>
          <w:sz w:val="24"/>
          <w:szCs w:val="24"/>
        </w:rPr>
        <w:t xml:space="preserve">brings </w:t>
      </w:r>
      <w:r w:rsidRPr="004D53E4">
        <w:rPr>
          <w:rFonts w:ascii="Arial" w:hAnsi="Arial" w:cs="Arial"/>
          <w:sz w:val="24"/>
          <w:szCs w:val="24"/>
        </w:rPr>
        <w:t>social, educational and economic opportunities as well as the environmental benefits.</w:t>
      </w:r>
      <w:r w:rsidR="004C0F59">
        <w:rPr>
          <w:rFonts w:ascii="Arial" w:hAnsi="Arial" w:cs="Arial"/>
          <w:sz w:val="24"/>
          <w:szCs w:val="24"/>
        </w:rPr>
        <w:t xml:space="preserve"> </w:t>
      </w:r>
      <w:r w:rsidRPr="004D53E4">
        <w:rPr>
          <w:rStyle w:val="normaltextrun"/>
          <w:rFonts w:ascii="Arial" w:hAnsi="Arial" w:cs="Arial"/>
          <w:sz w:val="24"/>
          <w:szCs w:val="24"/>
          <w:lang w:eastAsia="en-GB"/>
        </w:rPr>
        <w:t xml:space="preserve">We have already undertaken a comprehensive piece of planning work around options to deliver a ‘Fairer Fares’ offer in Wales, which has included </w:t>
      </w:r>
      <w:r w:rsidRPr="004D53E4">
        <w:rPr>
          <w:rFonts w:ascii="Arial" w:hAnsi="Arial" w:cs="Arial"/>
          <w:sz w:val="24"/>
          <w:szCs w:val="24"/>
        </w:rPr>
        <w:t>detailed analysis of various fare schemes for children and young people. We are now focussed on making preparations for wh</w:t>
      </w:r>
      <w:r w:rsidR="00486BD3">
        <w:rPr>
          <w:rFonts w:ascii="Arial" w:hAnsi="Arial" w:cs="Arial"/>
          <w:sz w:val="24"/>
          <w:szCs w:val="24"/>
        </w:rPr>
        <w:t xml:space="preserve">at </w:t>
      </w:r>
      <w:r w:rsidRPr="004D53E4">
        <w:rPr>
          <w:rFonts w:ascii="Arial" w:hAnsi="Arial" w:cs="Arial"/>
          <w:sz w:val="24"/>
          <w:szCs w:val="24"/>
        </w:rPr>
        <w:t xml:space="preserve">will be the most ambitious reform of bus service provision across the UK. </w:t>
      </w:r>
      <w:r w:rsidR="004C0F59">
        <w:rPr>
          <w:rFonts w:ascii="Arial" w:hAnsi="Arial" w:cs="Arial"/>
          <w:sz w:val="24"/>
          <w:szCs w:val="24"/>
        </w:rPr>
        <w:t xml:space="preserve"> </w:t>
      </w:r>
      <w:r w:rsidRPr="004D53E4">
        <w:rPr>
          <w:rFonts w:ascii="Arial" w:hAnsi="Arial" w:cs="Arial"/>
          <w:sz w:val="24"/>
          <w:szCs w:val="24"/>
        </w:rPr>
        <w:t>We will work with the Office of the Children’s Commissioner to understand the motivations</w:t>
      </w:r>
      <w:r w:rsidR="00486BD3">
        <w:rPr>
          <w:rFonts w:ascii="Arial" w:hAnsi="Arial" w:cs="Arial"/>
          <w:sz w:val="24"/>
          <w:szCs w:val="24"/>
        </w:rPr>
        <w:t xml:space="preserve"> and</w:t>
      </w:r>
      <w:r w:rsidRPr="004D53E4">
        <w:rPr>
          <w:rFonts w:ascii="Arial" w:hAnsi="Arial" w:cs="Arial"/>
          <w:sz w:val="24"/>
          <w:szCs w:val="24"/>
        </w:rPr>
        <w:t xml:space="preserve"> barriers to encouraging more young people to use public transport</w:t>
      </w:r>
      <w:r>
        <w:rPr>
          <w:rFonts w:ascii="Arial" w:hAnsi="Arial" w:cs="Arial"/>
          <w:sz w:val="24"/>
          <w:szCs w:val="24"/>
        </w:rPr>
        <w:t>.</w:t>
      </w:r>
    </w:p>
    <w:sectPr w:rsidR="00A845A9" w:rsidSect="00BE65C4">
      <w:footerReference w:type="even" r:id="rId18"/>
      <w:footerReference w:type="default" r:id="rId19"/>
      <w:headerReference w:type="first" r:id="rId20"/>
      <w:footerReference w:type="first" r:id="rId21"/>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60E3D" w14:textId="77777777" w:rsidR="00CB3080" w:rsidRDefault="00CB3080">
      <w:r>
        <w:separator/>
      </w:r>
    </w:p>
  </w:endnote>
  <w:endnote w:type="continuationSeparator" w:id="0">
    <w:p w14:paraId="230ABA76" w14:textId="77777777" w:rsidR="00CB3080" w:rsidRDefault="00CB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5002C"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748BAC"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C66D2" w14:textId="69F8D81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84EC5">
      <w:rPr>
        <w:rStyle w:val="PageNumber"/>
        <w:noProof/>
      </w:rPr>
      <w:t>2</w:t>
    </w:r>
    <w:r>
      <w:rPr>
        <w:rStyle w:val="PageNumber"/>
      </w:rPr>
      <w:fldChar w:fldCharType="end"/>
    </w:r>
  </w:p>
  <w:p w14:paraId="4C2162AD"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6C0B8" w14:textId="77777777"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1E53BF">
      <w:rPr>
        <w:rStyle w:val="PageNumber"/>
        <w:rFonts w:ascii="Arial" w:hAnsi="Arial" w:cs="Arial"/>
        <w:noProof/>
        <w:sz w:val="24"/>
        <w:szCs w:val="24"/>
      </w:rPr>
      <w:t>1</w:t>
    </w:r>
    <w:r w:rsidRPr="005D2A41">
      <w:rPr>
        <w:rStyle w:val="PageNumber"/>
        <w:rFonts w:ascii="Arial" w:hAnsi="Arial" w:cs="Arial"/>
        <w:sz w:val="24"/>
        <w:szCs w:val="24"/>
      </w:rPr>
      <w:fldChar w:fldCharType="end"/>
    </w:r>
  </w:p>
  <w:p w14:paraId="36EC3680"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948E2" w14:textId="77777777" w:rsidR="00CB3080" w:rsidRDefault="00CB3080">
      <w:r>
        <w:separator/>
      </w:r>
    </w:p>
  </w:footnote>
  <w:footnote w:type="continuationSeparator" w:id="0">
    <w:p w14:paraId="1D9D1575" w14:textId="77777777" w:rsidR="00CB3080" w:rsidRDefault="00CB3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A7411" w14:textId="77777777" w:rsidR="00AE064D" w:rsidRDefault="000C5E9B">
    <w:r>
      <w:rPr>
        <w:noProof/>
        <w:lang w:eastAsia="en-GB"/>
      </w:rPr>
      <w:drawing>
        <wp:anchor distT="0" distB="0" distL="114300" distR="114300" simplePos="0" relativeHeight="251657728" behindDoc="1" locked="0" layoutInCell="1" allowOverlap="1" wp14:anchorId="23FCDD95" wp14:editId="36CD67E9">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1D438B24" w14:textId="77777777" w:rsidR="00DD4B82" w:rsidRDefault="00DD4B82">
    <w:pPr>
      <w:pStyle w:val="Header"/>
    </w:pPr>
  </w:p>
  <w:p w14:paraId="433DAB2F"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37084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1504E"/>
    <w:rsid w:val="00023B69"/>
    <w:rsid w:val="000516D9"/>
    <w:rsid w:val="0006774B"/>
    <w:rsid w:val="000713E4"/>
    <w:rsid w:val="00082B81"/>
    <w:rsid w:val="0008421D"/>
    <w:rsid w:val="0008767B"/>
    <w:rsid w:val="00090C3D"/>
    <w:rsid w:val="00093164"/>
    <w:rsid w:val="00097118"/>
    <w:rsid w:val="000B73AB"/>
    <w:rsid w:val="000C3A52"/>
    <w:rsid w:val="000C53DB"/>
    <w:rsid w:val="000C5E9B"/>
    <w:rsid w:val="00113BAC"/>
    <w:rsid w:val="00134918"/>
    <w:rsid w:val="001367AC"/>
    <w:rsid w:val="00137BD5"/>
    <w:rsid w:val="001460B1"/>
    <w:rsid w:val="0017102C"/>
    <w:rsid w:val="001A39E2"/>
    <w:rsid w:val="001A6AF1"/>
    <w:rsid w:val="001B027C"/>
    <w:rsid w:val="001B288D"/>
    <w:rsid w:val="001B6363"/>
    <w:rsid w:val="001C532F"/>
    <w:rsid w:val="001D63F9"/>
    <w:rsid w:val="001E53BF"/>
    <w:rsid w:val="00214B25"/>
    <w:rsid w:val="00223E62"/>
    <w:rsid w:val="00230BDC"/>
    <w:rsid w:val="002446B4"/>
    <w:rsid w:val="00254D5A"/>
    <w:rsid w:val="002668C5"/>
    <w:rsid w:val="00274F08"/>
    <w:rsid w:val="00296D68"/>
    <w:rsid w:val="002A5310"/>
    <w:rsid w:val="002B187C"/>
    <w:rsid w:val="002B52B8"/>
    <w:rsid w:val="002C57B6"/>
    <w:rsid w:val="002F0EB9"/>
    <w:rsid w:val="002F53A9"/>
    <w:rsid w:val="00300A44"/>
    <w:rsid w:val="00314E36"/>
    <w:rsid w:val="003220C1"/>
    <w:rsid w:val="003235F4"/>
    <w:rsid w:val="00347021"/>
    <w:rsid w:val="00356D7B"/>
    <w:rsid w:val="00357893"/>
    <w:rsid w:val="003670C1"/>
    <w:rsid w:val="00370471"/>
    <w:rsid w:val="00384EC5"/>
    <w:rsid w:val="003862A2"/>
    <w:rsid w:val="00397F82"/>
    <w:rsid w:val="003B1503"/>
    <w:rsid w:val="003B3D64"/>
    <w:rsid w:val="003C5133"/>
    <w:rsid w:val="003D5E98"/>
    <w:rsid w:val="003E3A09"/>
    <w:rsid w:val="003F7ECA"/>
    <w:rsid w:val="00412673"/>
    <w:rsid w:val="00413146"/>
    <w:rsid w:val="00420BB6"/>
    <w:rsid w:val="0043031D"/>
    <w:rsid w:val="00464124"/>
    <w:rsid w:val="0046757C"/>
    <w:rsid w:val="00486BD3"/>
    <w:rsid w:val="004973BA"/>
    <w:rsid w:val="004C0F59"/>
    <w:rsid w:val="004C3B77"/>
    <w:rsid w:val="004C4327"/>
    <w:rsid w:val="00513776"/>
    <w:rsid w:val="00546E31"/>
    <w:rsid w:val="00560F1F"/>
    <w:rsid w:val="00574A8D"/>
    <w:rsid w:val="00574BB3"/>
    <w:rsid w:val="00580EEC"/>
    <w:rsid w:val="005A13DB"/>
    <w:rsid w:val="005A22E2"/>
    <w:rsid w:val="005B030B"/>
    <w:rsid w:val="005D2A41"/>
    <w:rsid w:val="005D7663"/>
    <w:rsid w:val="005F1659"/>
    <w:rsid w:val="00603548"/>
    <w:rsid w:val="0063463C"/>
    <w:rsid w:val="006378C6"/>
    <w:rsid w:val="00654C0A"/>
    <w:rsid w:val="006633C7"/>
    <w:rsid w:val="00663F04"/>
    <w:rsid w:val="00670227"/>
    <w:rsid w:val="006814BD"/>
    <w:rsid w:val="0069133F"/>
    <w:rsid w:val="006B05B0"/>
    <w:rsid w:val="006B118A"/>
    <w:rsid w:val="006B340E"/>
    <w:rsid w:val="006B461D"/>
    <w:rsid w:val="006D4D9D"/>
    <w:rsid w:val="006D59A2"/>
    <w:rsid w:val="006E0A2C"/>
    <w:rsid w:val="006E1119"/>
    <w:rsid w:val="00703909"/>
    <w:rsid w:val="00703993"/>
    <w:rsid w:val="0071151D"/>
    <w:rsid w:val="0073380E"/>
    <w:rsid w:val="00743B79"/>
    <w:rsid w:val="00750320"/>
    <w:rsid w:val="007523BC"/>
    <w:rsid w:val="00752C48"/>
    <w:rsid w:val="007A05FB"/>
    <w:rsid w:val="007B15A8"/>
    <w:rsid w:val="007B5260"/>
    <w:rsid w:val="007C24E7"/>
    <w:rsid w:val="007C686E"/>
    <w:rsid w:val="007D1402"/>
    <w:rsid w:val="007F5E64"/>
    <w:rsid w:val="00800FA0"/>
    <w:rsid w:val="00801F0B"/>
    <w:rsid w:val="00804A59"/>
    <w:rsid w:val="00812370"/>
    <w:rsid w:val="0082411A"/>
    <w:rsid w:val="00841628"/>
    <w:rsid w:val="00844874"/>
    <w:rsid w:val="00846160"/>
    <w:rsid w:val="008467B9"/>
    <w:rsid w:val="008535E6"/>
    <w:rsid w:val="00854509"/>
    <w:rsid w:val="00861569"/>
    <w:rsid w:val="00873B7B"/>
    <w:rsid w:val="00875F9E"/>
    <w:rsid w:val="00877268"/>
    <w:rsid w:val="00877BD2"/>
    <w:rsid w:val="008B07A4"/>
    <w:rsid w:val="008B7927"/>
    <w:rsid w:val="008D1E0B"/>
    <w:rsid w:val="008F0CC6"/>
    <w:rsid w:val="008F472B"/>
    <w:rsid w:val="008F789E"/>
    <w:rsid w:val="00905771"/>
    <w:rsid w:val="009201FB"/>
    <w:rsid w:val="00931B28"/>
    <w:rsid w:val="00953A46"/>
    <w:rsid w:val="00954F4E"/>
    <w:rsid w:val="00967473"/>
    <w:rsid w:val="00973090"/>
    <w:rsid w:val="00994D4C"/>
    <w:rsid w:val="00995EEC"/>
    <w:rsid w:val="009D03D1"/>
    <w:rsid w:val="009D26D8"/>
    <w:rsid w:val="009E4974"/>
    <w:rsid w:val="009F06C3"/>
    <w:rsid w:val="009F43E5"/>
    <w:rsid w:val="00A03CBC"/>
    <w:rsid w:val="00A204C9"/>
    <w:rsid w:val="00A23742"/>
    <w:rsid w:val="00A26037"/>
    <w:rsid w:val="00A3247B"/>
    <w:rsid w:val="00A5393B"/>
    <w:rsid w:val="00A72CF3"/>
    <w:rsid w:val="00A82A45"/>
    <w:rsid w:val="00A845A9"/>
    <w:rsid w:val="00A86958"/>
    <w:rsid w:val="00AA5651"/>
    <w:rsid w:val="00AA5848"/>
    <w:rsid w:val="00AA7750"/>
    <w:rsid w:val="00AD1A8C"/>
    <w:rsid w:val="00AD1D54"/>
    <w:rsid w:val="00AD5D1B"/>
    <w:rsid w:val="00AD65F1"/>
    <w:rsid w:val="00AE064D"/>
    <w:rsid w:val="00AF056B"/>
    <w:rsid w:val="00AF54CA"/>
    <w:rsid w:val="00B017DC"/>
    <w:rsid w:val="00B049B1"/>
    <w:rsid w:val="00B239BA"/>
    <w:rsid w:val="00B468BB"/>
    <w:rsid w:val="00B55B4A"/>
    <w:rsid w:val="00B81F17"/>
    <w:rsid w:val="00BD6375"/>
    <w:rsid w:val="00BE65C4"/>
    <w:rsid w:val="00BF0750"/>
    <w:rsid w:val="00BF11DC"/>
    <w:rsid w:val="00C43B4A"/>
    <w:rsid w:val="00C54300"/>
    <w:rsid w:val="00C64FA5"/>
    <w:rsid w:val="00C84A12"/>
    <w:rsid w:val="00C935C2"/>
    <w:rsid w:val="00C96FCC"/>
    <w:rsid w:val="00CA570E"/>
    <w:rsid w:val="00CB3080"/>
    <w:rsid w:val="00CF3DC5"/>
    <w:rsid w:val="00CF4B3B"/>
    <w:rsid w:val="00D003EE"/>
    <w:rsid w:val="00D017E2"/>
    <w:rsid w:val="00D15CEE"/>
    <w:rsid w:val="00D16D97"/>
    <w:rsid w:val="00D27F42"/>
    <w:rsid w:val="00D44110"/>
    <w:rsid w:val="00D61EFA"/>
    <w:rsid w:val="00D84713"/>
    <w:rsid w:val="00DC1373"/>
    <w:rsid w:val="00DD4B82"/>
    <w:rsid w:val="00DE438F"/>
    <w:rsid w:val="00E1556F"/>
    <w:rsid w:val="00E3419E"/>
    <w:rsid w:val="00E47B1A"/>
    <w:rsid w:val="00E602ED"/>
    <w:rsid w:val="00E631B1"/>
    <w:rsid w:val="00EA0B73"/>
    <w:rsid w:val="00EA47A6"/>
    <w:rsid w:val="00EA5290"/>
    <w:rsid w:val="00EB248F"/>
    <w:rsid w:val="00EB5F93"/>
    <w:rsid w:val="00EC0568"/>
    <w:rsid w:val="00EE721A"/>
    <w:rsid w:val="00F0272E"/>
    <w:rsid w:val="00F16AF4"/>
    <w:rsid w:val="00F2438B"/>
    <w:rsid w:val="00F270BF"/>
    <w:rsid w:val="00F30B37"/>
    <w:rsid w:val="00F6314F"/>
    <w:rsid w:val="00F74348"/>
    <w:rsid w:val="00F81C33"/>
    <w:rsid w:val="00F923C2"/>
    <w:rsid w:val="00F97613"/>
    <w:rsid w:val="00FA0B4E"/>
    <w:rsid w:val="00FB2168"/>
    <w:rsid w:val="00FD2AE7"/>
    <w:rsid w:val="00FF0966"/>
    <w:rsid w:val="00FF0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2D61DE"/>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link w:val="Heading3Char"/>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 w:type="character" w:customStyle="1" w:styleId="Heading3Char">
    <w:name w:val="Heading 3 Char"/>
    <w:basedOn w:val="DefaultParagraphFont"/>
    <w:link w:val="Heading3"/>
    <w:rsid w:val="008467B9"/>
    <w:rPr>
      <w:rFonts w:ascii="Arial" w:hAnsi="Arial" w:cs="Arial"/>
      <w:b/>
      <w:bCs/>
      <w:sz w:val="26"/>
      <w:szCs w:val="26"/>
      <w:lang w:eastAsia="en-US"/>
    </w:rPr>
  </w:style>
  <w:style w:type="character" w:customStyle="1" w:styleId="ui-provider">
    <w:name w:val="ui-provider"/>
    <w:basedOn w:val="DefaultParagraphFont"/>
    <w:rsid w:val="00384EC5"/>
  </w:style>
  <w:style w:type="character" w:customStyle="1" w:styleId="normaltextrun">
    <w:name w:val="normaltextrun"/>
    <w:basedOn w:val="DefaultParagraphFont"/>
    <w:rsid w:val="00384EC5"/>
  </w:style>
  <w:style w:type="character" w:styleId="CommentReference">
    <w:name w:val="annotation reference"/>
    <w:basedOn w:val="DefaultParagraphFont"/>
    <w:uiPriority w:val="99"/>
    <w:semiHidden/>
    <w:unhideWhenUsed/>
    <w:rsid w:val="00384EC5"/>
    <w:rPr>
      <w:sz w:val="16"/>
      <w:szCs w:val="16"/>
    </w:rPr>
  </w:style>
  <w:style w:type="paragraph" w:styleId="CommentText">
    <w:name w:val="annotation text"/>
    <w:basedOn w:val="Normal"/>
    <w:link w:val="CommentTextChar"/>
    <w:uiPriority w:val="99"/>
    <w:unhideWhenUsed/>
    <w:rsid w:val="00384EC5"/>
    <w:pPr>
      <w:spacing w:after="160"/>
    </w:pPr>
    <w:rPr>
      <w:rFonts w:asciiTheme="minorHAnsi" w:eastAsiaTheme="minorHAnsi" w:hAnsiTheme="minorHAnsi" w:cstheme="minorBidi"/>
      <w:kern w:val="2"/>
      <w:sz w:val="20"/>
      <w14:ligatures w14:val="standardContextual"/>
    </w:rPr>
  </w:style>
  <w:style w:type="character" w:customStyle="1" w:styleId="CommentTextChar">
    <w:name w:val="Comment Text Char"/>
    <w:basedOn w:val="DefaultParagraphFont"/>
    <w:link w:val="CommentText"/>
    <w:uiPriority w:val="99"/>
    <w:rsid w:val="00384EC5"/>
    <w:rPr>
      <w:rFonts w:asciiTheme="minorHAnsi" w:eastAsiaTheme="minorHAnsi" w:hAnsiTheme="minorHAnsi" w:cstheme="minorBidi"/>
      <w:kern w:val="2"/>
      <w:lang w:eastAsia="en-US"/>
      <w14:ligatures w14:val="standardContextual"/>
    </w:rPr>
  </w:style>
  <w:style w:type="paragraph" w:styleId="CommentSubject">
    <w:name w:val="annotation subject"/>
    <w:basedOn w:val="CommentText"/>
    <w:next w:val="CommentText"/>
    <w:link w:val="CommentSubjectChar"/>
    <w:semiHidden/>
    <w:unhideWhenUsed/>
    <w:rsid w:val="00413146"/>
    <w:pPr>
      <w:spacing w:after="0"/>
    </w:pPr>
    <w:rPr>
      <w:rFonts w:ascii="TradeGothic" w:eastAsia="Times New Roman" w:hAnsi="TradeGothic" w:cs="Times New Roman"/>
      <w:b/>
      <w:bCs/>
      <w:kern w:val="0"/>
      <w14:ligatures w14:val="none"/>
    </w:rPr>
  </w:style>
  <w:style w:type="character" w:customStyle="1" w:styleId="CommentSubjectChar">
    <w:name w:val="Comment Subject Char"/>
    <w:basedOn w:val="CommentTextChar"/>
    <w:link w:val="CommentSubject"/>
    <w:semiHidden/>
    <w:rsid w:val="00413146"/>
    <w:rPr>
      <w:rFonts w:ascii="TradeGothic" w:eastAsiaTheme="minorHAnsi" w:hAnsi="TradeGothic" w:cstheme="minorBidi"/>
      <w:b/>
      <w:bCs/>
      <w:kern w:val="2"/>
      <w:lang w:eastAsia="en-US"/>
      <w14:ligatures w14:val="standardContextual"/>
    </w:rPr>
  </w:style>
  <w:style w:type="character" w:styleId="UnresolvedMention">
    <w:name w:val="Unresolved Mention"/>
    <w:basedOn w:val="DefaultParagraphFont"/>
    <w:uiPriority w:val="99"/>
    <w:semiHidden/>
    <w:unhideWhenUsed/>
    <w:rsid w:val="00413146"/>
    <w:rPr>
      <w:color w:val="605E5C"/>
      <w:shd w:val="clear" w:color="auto" w:fill="E1DFDD"/>
    </w:rPr>
  </w:style>
  <w:style w:type="paragraph" w:styleId="Revision">
    <w:name w:val="Revision"/>
    <w:hidden/>
    <w:uiPriority w:val="99"/>
    <w:semiHidden/>
    <w:rsid w:val="006378C6"/>
    <w:rPr>
      <w:rFonts w:ascii="TradeGothic" w:hAnsi="TradeGothic"/>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726171">
      <w:bodyDiv w:val="1"/>
      <w:marLeft w:val="0"/>
      <w:marRight w:val="0"/>
      <w:marTop w:val="0"/>
      <w:marBottom w:val="0"/>
      <w:divBdr>
        <w:top w:val="none" w:sz="0" w:space="0" w:color="auto"/>
        <w:left w:val="none" w:sz="0" w:space="0" w:color="auto"/>
        <w:bottom w:val="none" w:sz="0" w:space="0" w:color="auto"/>
        <w:right w:val="none" w:sz="0" w:space="0" w:color="auto"/>
      </w:divBdr>
    </w:div>
    <w:div w:id="70244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wales/corporate-parenting-charter" TargetMode="External"/><Relationship Id="rId13" Type="http://schemas.openxmlformats.org/officeDocument/2006/relationships/hyperlink" Target="https://www.gov.wales/anti-racist-wales-action-plan-2024-updat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bing.com/search?q=UNCRC+consluding+observations+resposne+wales&amp;cvid=5c549d78e5d04a92b1afd4dde6dd1919&amp;gs_lcrp=EgRlZGdlKgYIABBFGDkyBggAEEUYOTIGCAEQABhAMgYIAhAAGEAyBggDEAAYQDIGCAQQABhAMgYIBRAAGEAyBggGEAAYQDIGCAcQABhAMgYICBAAGEAyCAgJEOkHGPxV0gEIOTg1NmowajGoAgCwAgA&amp;FORM=ANAB01&amp;PC=U531" TargetMode="External"/><Relationship Id="rId17" Type="http://schemas.openxmlformats.org/officeDocument/2006/relationships/hyperlink" Target="https://phw.nhs.wales/topics/information-and-guidance-on-vaping-for-secondary-aged-learners-in-wales/" TargetMode="External"/><Relationship Id="rId2" Type="http://schemas.openxmlformats.org/officeDocument/2006/relationships/numbering" Target="numbering.xml"/><Relationship Id="rId16" Type="http://schemas.openxmlformats.org/officeDocument/2006/relationships/hyperlink" Target="https://bills.parliament.uk/bills/387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wales/healthy-eating-maintained-schools-statutory-guidance" TargetMode="External"/><Relationship Id="rId5" Type="http://schemas.openxmlformats.org/officeDocument/2006/relationships/webSettings" Target="webSettings.xml"/><Relationship Id="rId15" Type="http://schemas.openxmlformats.org/officeDocument/2006/relationships/hyperlink" Target="https://www.gov.wales/healthy-child-wales-programme-0" TargetMode="External"/><Relationship Id="rId23" Type="http://schemas.openxmlformats.org/officeDocument/2006/relationships/theme" Target="theme/theme1.xml"/><Relationship Id="rId10" Type="http://schemas.openxmlformats.org/officeDocument/2006/relationships/hyperlink" Target="https://www.legislation.gov.uk/wsi/2013/1984/mad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ur01.safelinks.protection.outlook.com/?url=https%3A%2F%2Fwww.gov.wales%2Fsites%2Fdefault%2Ffiles%2Fpublications%2F2024-04%2F220622-the-additional-learning-needs-code-for-wales-2021%2520%25282%2529.pdf&amp;data=05%7C02%7CEmma.Toshack%40gov.wales%7C876c4080780e44592d1208dd03c03dbe%7Ca2cc36c592804ae78887d06dab89216b%7C0%7C0%7C638670846412334942%7CUnknown%7CTWFpbGZsb3d8eyJFbXB0eU1hcGkiOnRydWUsIlYiOiIwLjAuMDAwMCIsIlAiOiJXaW4zMiIsIkFOIjoiTWFpbCIsIldUIjoyfQ%3D%3D%7C0%7C%7C%7C&amp;sdata=Pp8sKXSbm5wg%2FwfXTBZtQYo0xulsBjazUgHqmS2zaec%3D&amp;reserved=0" TargetMode="External"/><Relationship Id="rId14" Type="http://schemas.openxmlformats.org/officeDocument/2006/relationships/hyperlink" Target="https://www.childcomwales.org.uk/our-work/policy-positions/racism-in-secondary-schools-in-wale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A55838845</value>
    </field>
    <field name="Objective-Title">
      <value order="0">Welsh Government response to the Children's Commissioner for Wales' Annual Report 2023-24 - Written Statement (Eng)</value>
    </field>
    <field name="Objective-Description">
      <value order="0"/>
    </field>
    <field name="Objective-CreationStamp">
      <value order="0">2024-11-20T13:21:25Z</value>
    </field>
    <field name="Objective-IsApproved">
      <value order="0">false</value>
    </field>
    <field name="Objective-IsPublished">
      <value order="0">true</value>
    </field>
    <field name="Objective-DatePublished">
      <value order="0">2024-11-20T13:23:39Z</value>
    </field>
    <field name="Objective-ModificationStamp">
      <value order="0">2024-11-20T13:23:48Z</value>
    </field>
    <field name="Objective-Owner">
      <value order="0">Toshack, Emma (ECWL - Communities &amp; Tackling Poverty - Tackling Poverty &amp; Supporting Families)</value>
    </field>
    <field name="Objective-Path">
      <value order="0">Objective Global Folder:#Business File Plan:WG Organisational Groups:OLD - Pre April 2024 - Public Services &amp; Welsh Language (PSWL):Communities &amp; Tackling Poverty:Public Services &amp; Welsh Language (PSWL) - Communities &amp; Tackling Poverty - Tackling Poverty and Supporting Families Division:1- Save:1 Tackling Poverty and Supporting Families Division:Tackling Poverty and Supporting Families Division - Government Business:Tackling Poverty and Supporting Families Division - Ministerial Advice:Eluned Morgan - Prif Weinidog - First Minister - TPFS - Ministerial Advice - 2024-2026:MA/FM-/10760/24 -Welsh Government response to the Children's Commissioner for Wales' Annual Report 2023-24</value>
    </field>
    <field name="Objective-Parent">
      <value order="0">MA/FM-/10760/24 -Welsh Government response to the Children's Commissioner for Wales' Annual Report 2023-24</value>
    </field>
    <field name="Objective-State">
      <value order="0">Published</value>
    </field>
    <field name="Objective-VersionId">
      <value order="0">vA101527150</value>
    </field>
    <field name="Objective-Version">
      <value order="0">1.0</value>
    </field>
    <field name="Objective-VersionNumber">
      <value order="0">2</value>
    </field>
    <field name="Objective-VersionComment">
      <value order="0">Version 2</value>
    </field>
    <field name="Objective-FileNumber">
      <value order="0">qA2253536</value>
    </field>
    <field name="Objective-Classification">
      <value order="0">Official</value>
    </field>
    <field name="Objective-Caveats">
      <value order="0"/>
    </field>
  </systemFields>
  <catalogues>
    <catalogue name="Document Type Catalogue" type="type" ori="id:cA14">
      <field name="Objective-Date Acquired">
        <value order="0">2024-11-20T00:00:00Z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1683</Words>
  <Characters>10821</Characters>
  <Application>Microsoft Office Word</Application>
  <DocSecurity>4</DocSecurity>
  <Lines>90</Lines>
  <Paragraphs>24</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12480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(FMG - Office of the First Minister - Cabinet Division)</cp:lastModifiedBy>
  <cp:revision>2</cp:revision>
  <cp:lastPrinted>2011-05-27T10:19:00Z</cp:lastPrinted>
  <dcterms:created xsi:type="dcterms:W3CDTF">2024-11-29T08:45:00Z</dcterms:created>
  <dcterms:modified xsi:type="dcterms:W3CDTF">2024-11-29T08:45:00Z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A55838845</vt:lpwstr>
  </property>
  <property fmtid="{D5CDD505-2E9C-101B-9397-08002B2CF9AE}" pid="4" name="Objective-Title">
    <vt:lpwstr>Welsh Government response to the Children's Commissioner for Wales' Annual Report 2023-24 - Written Statement (Eng)</vt:lpwstr>
  </property>
  <property fmtid="{D5CDD505-2E9C-101B-9397-08002B2CF9AE}" pid="5" name="Objective-Comment">
    <vt:lpwstr/>
  </property>
  <property fmtid="{D5CDD505-2E9C-101B-9397-08002B2CF9AE}" pid="6" name="Objective-CreationStamp">
    <vt:filetime>2024-11-20T13:21:25Z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2024-11-20T13:23:39Z</vt:filetime>
  </property>
  <property fmtid="{D5CDD505-2E9C-101B-9397-08002B2CF9AE}" pid="10" name="Objective-ModificationStamp">
    <vt:filetime>2024-11-20T13:23:48Z</vt:filetime>
  </property>
  <property fmtid="{D5CDD505-2E9C-101B-9397-08002B2CF9AE}" pid="11" name="Objective-Owner">
    <vt:lpwstr>Toshack, Emma (ECWL - Communities &amp; Tackling Poverty - Tackling Poverty &amp; Supporting Families)</vt:lpwstr>
  </property>
  <property fmtid="{D5CDD505-2E9C-101B-9397-08002B2CF9AE}" pid="12" name="Objective-Path">
    <vt:lpwstr>Objective Global Folder:#Business File Plan:WG Organisational Groups:OLD - Pre April 2024 - Public Services &amp; Welsh Language (PSWL):Communities &amp; Tackling Poverty:Public Services &amp; Welsh Language (PSWL) - Communities &amp; Tackling Poverty - Tackling Poverty and Supporting Families Division:1- Save:1 Tackling Poverty and Supporting Families Division:Tackling Poverty and Supporting Families Division - Government Business:Tackling Poverty and Supporting Families Division - Ministerial Advice:Eluned Morgan - Prif Weinidog - First Minister - TPFS - Ministerial Advice - 2024-2026:MA/FM-/10760/24 -Welsh Government response to the Children's Commissioner for Wales' Annual Report 2023-24:</vt:lpwstr>
  </property>
  <property fmtid="{D5CDD505-2E9C-101B-9397-08002B2CF9AE}" pid="13" name="Objective-Parent">
    <vt:lpwstr>MA/FM-/10760/24 -Welsh Government response to the Children's Commissioner for Wales' Annual Report 2023-24</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Version 2</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vA101527150</vt:lpwstr>
  </property>
  <property fmtid="{D5CDD505-2E9C-101B-9397-08002B2CF9AE}" pid="28" name="Objective-Language">
    <vt:lpwstr>English (eng)</vt:lpwstr>
  </property>
  <property fmtid="{D5CDD505-2E9C-101B-9397-08002B2CF9AE}" pid="29" name="Objective-Date Acquired">
    <vt:filetime>2024-11-20T00:00:00Z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