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91C5" w14:textId="77777777" w:rsidR="00E71753" w:rsidRDefault="00E71753">
      <w:pPr>
        <w:jc w:val="right"/>
        <w:rPr>
          <w:b/>
        </w:rPr>
      </w:pPr>
    </w:p>
    <w:p w14:paraId="0EF026C9" w14:textId="77777777" w:rsidR="00E71753" w:rsidRDefault="00C64549">
      <w:pPr>
        <w:pStyle w:val="Heading1"/>
        <w:rPr>
          <w:color w:val="FF0000"/>
        </w:rPr>
      </w:pPr>
      <w:r>
        <w:rPr>
          <w:noProof/>
        </w:rPr>
        <mc:AlternateContent>
          <mc:Choice Requires="wpg">
            <w:drawing>
              <wp:anchor distT="0" distB="0" distL="114300" distR="114300" simplePos="0" relativeHeight="251658240" behindDoc="0" locked="0" layoutInCell="1" hidden="0" allowOverlap="1" wp14:anchorId="5AB3595E" wp14:editId="2D7840A5">
                <wp:simplePos x="0" y="0"/>
                <wp:positionH relativeFrom="column">
                  <wp:posOffset>50801</wp:posOffset>
                </wp:positionH>
                <wp:positionV relativeFrom="paragraph">
                  <wp:posOffset>25400</wp:posOffset>
                </wp:positionV>
                <wp:extent cx="530352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694240" y="3780000"/>
                          <a:ext cx="5303520" cy="0"/>
                        </a:xfrm>
                        <a:prstGeom prst="straightConnector1">
                          <a:avLst/>
                        </a:prstGeom>
                        <a:noFill/>
                        <a:ln w="19050" cap="flat" cmpd="sng">
                          <a:solidFill>
                            <a:srgbClr val="FF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25400</wp:posOffset>
                </wp:positionV>
                <wp:extent cx="5303520" cy="1905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303520" cy="19050"/>
                        </a:xfrm>
                        <a:prstGeom prst="rect"/>
                        <a:ln/>
                      </pic:spPr>
                    </pic:pic>
                  </a:graphicData>
                </a:graphic>
              </wp:anchor>
            </w:drawing>
          </mc:Fallback>
        </mc:AlternateContent>
      </w:r>
    </w:p>
    <w:p w14:paraId="2E0C9602" w14:textId="77777777" w:rsidR="00E71753" w:rsidRDefault="00C64549">
      <w:pPr>
        <w:pStyle w:val="Heading1"/>
        <w:jc w:val="center"/>
        <w:rPr>
          <w:rFonts w:ascii="Times New Roman" w:eastAsia="Times New Roman" w:hAnsi="Times New Roman" w:cs="Times New Roman"/>
          <w:color w:val="FF0000"/>
          <w:sz w:val="40"/>
          <w:szCs w:val="40"/>
        </w:rPr>
      </w:pPr>
      <w:r>
        <w:rPr>
          <w:rFonts w:ascii="Times New Roman" w:eastAsia="Times New Roman" w:hAnsi="Times New Roman" w:cs="Times New Roman"/>
          <w:color w:val="FF0000"/>
          <w:sz w:val="40"/>
          <w:szCs w:val="40"/>
        </w:rPr>
        <w:t xml:space="preserve">WRITTEN STATEMENT </w:t>
      </w:r>
    </w:p>
    <w:p w14:paraId="33E38BEA" w14:textId="77777777" w:rsidR="00E71753" w:rsidRDefault="00C64549">
      <w:pPr>
        <w:pStyle w:val="Heading1"/>
        <w:jc w:val="center"/>
        <w:rPr>
          <w:rFonts w:ascii="Times New Roman" w:eastAsia="Times New Roman" w:hAnsi="Times New Roman" w:cs="Times New Roman"/>
          <w:color w:val="FF0000"/>
          <w:sz w:val="40"/>
          <w:szCs w:val="40"/>
        </w:rPr>
      </w:pPr>
      <w:r>
        <w:rPr>
          <w:rFonts w:ascii="Times New Roman" w:eastAsia="Times New Roman" w:hAnsi="Times New Roman" w:cs="Times New Roman"/>
          <w:color w:val="FF0000"/>
          <w:sz w:val="40"/>
          <w:szCs w:val="40"/>
        </w:rPr>
        <w:t>BY</w:t>
      </w:r>
    </w:p>
    <w:p w14:paraId="3B7B6AE5" w14:textId="77777777" w:rsidR="00E71753" w:rsidRDefault="00C64549">
      <w:pPr>
        <w:pStyle w:val="Heading1"/>
        <w:jc w:val="center"/>
        <w:rPr>
          <w:rFonts w:ascii="Times New Roman" w:eastAsia="Times New Roman" w:hAnsi="Times New Roman" w:cs="Times New Roman"/>
          <w:color w:val="FF0000"/>
          <w:sz w:val="40"/>
          <w:szCs w:val="40"/>
        </w:rPr>
      </w:pPr>
      <w:r>
        <w:rPr>
          <w:rFonts w:ascii="Times New Roman" w:eastAsia="Times New Roman" w:hAnsi="Times New Roman" w:cs="Times New Roman"/>
          <w:color w:val="FF0000"/>
          <w:sz w:val="40"/>
          <w:szCs w:val="40"/>
        </w:rPr>
        <w:t>THE WELSH GOVERNMENT</w:t>
      </w:r>
    </w:p>
    <w:p w14:paraId="08C0B9B2" w14:textId="77777777" w:rsidR="00E71753" w:rsidRDefault="00C64549">
      <w:pPr>
        <w:rPr>
          <w:b/>
          <w:color w:val="FF0000"/>
        </w:rPr>
      </w:pPr>
      <w:r>
        <w:rPr>
          <w:noProof/>
        </w:rPr>
        <mc:AlternateContent>
          <mc:Choice Requires="wpg">
            <w:drawing>
              <wp:anchor distT="0" distB="0" distL="114300" distR="114300" simplePos="0" relativeHeight="251659264" behindDoc="0" locked="0" layoutInCell="1" hidden="0" allowOverlap="1" wp14:anchorId="7954CE15" wp14:editId="4572FB28">
                <wp:simplePos x="0" y="0"/>
                <wp:positionH relativeFrom="column">
                  <wp:posOffset>50801</wp:posOffset>
                </wp:positionH>
                <wp:positionV relativeFrom="paragraph">
                  <wp:posOffset>114300</wp:posOffset>
                </wp:positionV>
                <wp:extent cx="530352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694240" y="3780000"/>
                          <a:ext cx="5303520" cy="0"/>
                        </a:xfrm>
                        <a:prstGeom prst="straightConnector1">
                          <a:avLst/>
                        </a:prstGeom>
                        <a:noFill/>
                        <a:ln w="19050" cap="flat" cmpd="sng">
                          <a:solidFill>
                            <a:srgbClr val="FF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5303520" cy="190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03520" cy="19050"/>
                        </a:xfrm>
                        <a:prstGeom prst="rect"/>
                        <a:ln/>
                      </pic:spPr>
                    </pic:pic>
                  </a:graphicData>
                </a:graphic>
              </wp:anchor>
            </w:drawing>
          </mc:Fallback>
        </mc:AlternateContent>
      </w:r>
    </w:p>
    <w:tbl>
      <w:tblPr>
        <w:tblStyle w:val="a"/>
        <w:tblW w:w="9039" w:type="dxa"/>
        <w:tblLayout w:type="fixed"/>
        <w:tblLook w:val="0000" w:firstRow="0" w:lastRow="0" w:firstColumn="0" w:lastColumn="0" w:noHBand="0" w:noVBand="0"/>
      </w:tblPr>
      <w:tblGrid>
        <w:gridCol w:w="1383"/>
        <w:gridCol w:w="7656"/>
      </w:tblGrid>
      <w:tr w:rsidR="00E71753" w14:paraId="65C0479A" w14:textId="77777777">
        <w:tc>
          <w:tcPr>
            <w:tcW w:w="1383" w:type="dxa"/>
            <w:tcBorders>
              <w:top w:val="nil"/>
              <w:left w:val="nil"/>
              <w:bottom w:val="nil"/>
              <w:right w:val="nil"/>
            </w:tcBorders>
            <w:vAlign w:val="center"/>
          </w:tcPr>
          <w:p w14:paraId="64A0A7B8" w14:textId="77777777" w:rsidR="00E71753" w:rsidRDefault="00E71753">
            <w:pPr>
              <w:spacing w:before="120" w:after="120"/>
              <w:rPr>
                <w:rFonts w:ascii="Arial" w:eastAsia="Arial" w:hAnsi="Arial" w:cs="Arial"/>
                <w:b/>
                <w:sz w:val="24"/>
                <w:szCs w:val="24"/>
              </w:rPr>
            </w:pPr>
          </w:p>
          <w:p w14:paraId="024F37AE" w14:textId="77777777" w:rsidR="00E71753" w:rsidRDefault="00C64549">
            <w:pPr>
              <w:spacing w:before="120" w:after="120"/>
              <w:rPr>
                <w:rFonts w:ascii="Arial" w:eastAsia="Arial" w:hAnsi="Arial" w:cs="Arial"/>
                <w:b/>
                <w:sz w:val="24"/>
                <w:szCs w:val="24"/>
              </w:rPr>
            </w:pPr>
            <w:r>
              <w:rPr>
                <w:rFonts w:ascii="Arial" w:eastAsia="Arial" w:hAnsi="Arial" w:cs="Arial"/>
                <w:b/>
                <w:sz w:val="24"/>
                <w:szCs w:val="24"/>
              </w:rPr>
              <w:t xml:space="preserve">TITLE </w:t>
            </w:r>
          </w:p>
        </w:tc>
        <w:tc>
          <w:tcPr>
            <w:tcW w:w="7656" w:type="dxa"/>
            <w:tcBorders>
              <w:top w:val="nil"/>
              <w:left w:val="nil"/>
              <w:bottom w:val="nil"/>
              <w:right w:val="nil"/>
            </w:tcBorders>
            <w:vAlign w:val="center"/>
          </w:tcPr>
          <w:p w14:paraId="3417CF06" w14:textId="77777777" w:rsidR="00E71753" w:rsidRDefault="00E71753">
            <w:pPr>
              <w:spacing w:before="120" w:after="120"/>
              <w:rPr>
                <w:rFonts w:ascii="Arial" w:eastAsia="Arial" w:hAnsi="Arial" w:cs="Arial"/>
                <w:b/>
                <w:sz w:val="24"/>
                <w:szCs w:val="24"/>
              </w:rPr>
            </w:pPr>
          </w:p>
          <w:p w14:paraId="106DF798" w14:textId="77777777" w:rsidR="00E71753" w:rsidRDefault="00C64549">
            <w:pPr>
              <w:spacing w:before="120" w:after="120"/>
              <w:rPr>
                <w:rFonts w:ascii="Arial" w:eastAsia="Arial" w:hAnsi="Arial" w:cs="Arial"/>
                <w:b/>
                <w:sz w:val="24"/>
                <w:szCs w:val="24"/>
              </w:rPr>
            </w:pPr>
            <w:r>
              <w:rPr>
                <w:rFonts w:ascii="Arial" w:eastAsia="Arial" w:hAnsi="Arial" w:cs="Arial"/>
                <w:b/>
                <w:sz w:val="24"/>
                <w:szCs w:val="24"/>
              </w:rPr>
              <w:t>Net Zero 2035 Challenge Group - First Meeting</w:t>
            </w:r>
          </w:p>
        </w:tc>
      </w:tr>
      <w:tr w:rsidR="00E71753" w14:paraId="2AD6388A" w14:textId="77777777">
        <w:tc>
          <w:tcPr>
            <w:tcW w:w="1383" w:type="dxa"/>
            <w:tcBorders>
              <w:top w:val="nil"/>
              <w:left w:val="nil"/>
              <w:bottom w:val="nil"/>
              <w:right w:val="nil"/>
            </w:tcBorders>
            <w:vAlign w:val="center"/>
          </w:tcPr>
          <w:p w14:paraId="1C87C06E" w14:textId="77777777" w:rsidR="00E71753" w:rsidRDefault="00C64549">
            <w:pPr>
              <w:spacing w:before="120" w:after="120"/>
              <w:rPr>
                <w:rFonts w:ascii="Arial" w:eastAsia="Arial" w:hAnsi="Arial" w:cs="Arial"/>
                <w:b/>
                <w:sz w:val="24"/>
                <w:szCs w:val="24"/>
              </w:rPr>
            </w:pPr>
            <w:r>
              <w:rPr>
                <w:rFonts w:ascii="Arial" w:eastAsia="Arial" w:hAnsi="Arial" w:cs="Arial"/>
                <w:b/>
                <w:sz w:val="24"/>
                <w:szCs w:val="24"/>
              </w:rPr>
              <w:t xml:space="preserve">DATE </w:t>
            </w:r>
          </w:p>
        </w:tc>
        <w:tc>
          <w:tcPr>
            <w:tcW w:w="7656" w:type="dxa"/>
            <w:tcBorders>
              <w:top w:val="nil"/>
              <w:left w:val="nil"/>
              <w:bottom w:val="nil"/>
              <w:right w:val="nil"/>
            </w:tcBorders>
            <w:vAlign w:val="center"/>
          </w:tcPr>
          <w:p w14:paraId="1EEDFB81" w14:textId="49BB6961" w:rsidR="00E71753" w:rsidRDefault="004A4699">
            <w:pPr>
              <w:spacing w:before="120" w:after="120"/>
              <w:rPr>
                <w:rFonts w:ascii="Arial" w:eastAsia="Arial" w:hAnsi="Arial" w:cs="Arial"/>
                <w:b/>
                <w:sz w:val="24"/>
                <w:szCs w:val="24"/>
              </w:rPr>
            </w:pPr>
            <w:r>
              <w:rPr>
                <w:rFonts w:ascii="Arial" w:eastAsia="Arial" w:hAnsi="Arial" w:cs="Arial"/>
                <w:b/>
                <w:sz w:val="24"/>
                <w:szCs w:val="24"/>
              </w:rPr>
              <w:t>06</w:t>
            </w:r>
            <w:r w:rsidR="00CB2F99">
              <w:rPr>
                <w:rFonts w:ascii="Arial" w:eastAsia="Arial" w:hAnsi="Arial" w:cs="Arial"/>
                <w:b/>
                <w:sz w:val="24"/>
                <w:szCs w:val="24"/>
              </w:rPr>
              <w:t xml:space="preserve"> February 2023</w:t>
            </w:r>
          </w:p>
        </w:tc>
      </w:tr>
      <w:tr w:rsidR="00E71753" w14:paraId="6D124B9E" w14:textId="77777777">
        <w:tc>
          <w:tcPr>
            <w:tcW w:w="1383" w:type="dxa"/>
            <w:tcBorders>
              <w:top w:val="nil"/>
              <w:left w:val="nil"/>
              <w:bottom w:val="nil"/>
              <w:right w:val="nil"/>
            </w:tcBorders>
            <w:vAlign w:val="center"/>
          </w:tcPr>
          <w:p w14:paraId="7743D434" w14:textId="77777777" w:rsidR="00E71753" w:rsidRDefault="00C64549">
            <w:pPr>
              <w:spacing w:before="120" w:after="120"/>
              <w:rPr>
                <w:rFonts w:ascii="Arial" w:eastAsia="Arial" w:hAnsi="Arial" w:cs="Arial"/>
                <w:b/>
                <w:sz w:val="24"/>
                <w:szCs w:val="24"/>
              </w:rPr>
            </w:pPr>
            <w:r>
              <w:rPr>
                <w:rFonts w:ascii="Arial" w:eastAsia="Arial" w:hAnsi="Arial" w:cs="Arial"/>
                <w:b/>
                <w:sz w:val="24"/>
                <w:szCs w:val="24"/>
              </w:rPr>
              <w:t>BY</w:t>
            </w:r>
          </w:p>
        </w:tc>
        <w:tc>
          <w:tcPr>
            <w:tcW w:w="7656" w:type="dxa"/>
            <w:tcBorders>
              <w:top w:val="nil"/>
              <w:left w:val="nil"/>
              <w:bottom w:val="nil"/>
              <w:right w:val="nil"/>
            </w:tcBorders>
            <w:vAlign w:val="center"/>
          </w:tcPr>
          <w:p w14:paraId="0030D970" w14:textId="407955CF" w:rsidR="00E71753" w:rsidRDefault="00C64549">
            <w:pPr>
              <w:spacing w:before="120" w:after="120"/>
              <w:rPr>
                <w:rFonts w:ascii="Arial" w:eastAsia="Arial" w:hAnsi="Arial" w:cs="Arial"/>
                <w:b/>
                <w:sz w:val="24"/>
                <w:szCs w:val="24"/>
              </w:rPr>
            </w:pPr>
            <w:r>
              <w:rPr>
                <w:rFonts w:ascii="Arial" w:eastAsia="Arial" w:hAnsi="Arial" w:cs="Arial"/>
                <w:b/>
                <w:sz w:val="24"/>
                <w:szCs w:val="24"/>
              </w:rPr>
              <w:t>Julie James</w:t>
            </w:r>
            <w:r w:rsidR="00CB2F99">
              <w:rPr>
                <w:rFonts w:ascii="Arial" w:eastAsia="Arial" w:hAnsi="Arial" w:cs="Arial"/>
                <w:b/>
                <w:sz w:val="24"/>
                <w:szCs w:val="24"/>
              </w:rPr>
              <w:t xml:space="preserve"> MS</w:t>
            </w:r>
            <w:r>
              <w:rPr>
                <w:rFonts w:ascii="Arial" w:eastAsia="Arial" w:hAnsi="Arial" w:cs="Arial"/>
                <w:b/>
                <w:sz w:val="24"/>
                <w:szCs w:val="24"/>
              </w:rPr>
              <w:t>, Minister for Climate Change</w:t>
            </w:r>
          </w:p>
        </w:tc>
      </w:tr>
    </w:tbl>
    <w:p w14:paraId="71EBD380" w14:textId="77777777" w:rsidR="00E71753" w:rsidRDefault="00E71753"/>
    <w:p w14:paraId="7F1DBB53" w14:textId="77777777" w:rsidR="00E71753" w:rsidRDefault="00E71753"/>
    <w:p w14:paraId="32A859A9" w14:textId="77777777" w:rsidR="00E71753" w:rsidRDefault="00C64549">
      <w:pPr>
        <w:rPr>
          <w:rFonts w:ascii="Arial" w:eastAsia="Arial" w:hAnsi="Arial" w:cs="Arial"/>
          <w:sz w:val="24"/>
          <w:szCs w:val="24"/>
        </w:rPr>
      </w:pPr>
      <w:r>
        <w:rPr>
          <w:rFonts w:ascii="Arial" w:eastAsia="Arial" w:hAnsi="Arial" w:cs="Arial"/>
          <w:sz w:val="24"/>
          <w:szCs w:val="24"/>
        </w:rPr>
        <w:t>The Welsh Government and Plaid Cymru Cooperation Agreement (2021)</w:t>
      </w:r>
      <w:r>
        <w:rPr>
          <w:rFonts w:ascii="Arial" w:eastAsia="Arial" w:hAnsi="Arial" w:cs="Arial"/>
          <w:sz w:val="24"/>
          <w:szCs w:val="24"/>
          <w:vertAlign w:val="superscript"/>
        </w:rPr>
        <w:footnoteReference w:id="1"/>
      </w:r>
      <w:r>
        <w:rPr>
          <w:rFonts w:ascii="Arial" w:eastAsia="Arial" w:hAnsi="Arial" w:cs="Arial"/>
          <w:sz w:val="24"/>
          <w:szCs w:val="24"/>
        </w:rPr>
        <w:t xml:space="preserve"> committed to “commission independent advice to examine potential pathways to net zero by 2035 – the current target date is 2050. This will look at the impact on society and sectors of our economy and how any adverse effects may be mitigated, including how the costs and benefits are shared fairly”.</w:t>
      </w:r>
    </w:p>
    <w:p w14:paraId="7F8481A1" w14:textId="77777777" w:rsidR="00E71753" w:rsidRDefault="00E71753">
      <w:pPr>
        <w:rPr>
          <w:rFonts w:ascii="Arial" w:eastAsia="Arial" w:hAnsi="Arial" w:cs="Arial"/>
          <w:sz w:val="24"/>
          <w:szCs w:val="24"/>
        </w:rPr>
      </w:pPr>
    </w:p>
    <w:p w14:paraId="196E0A82" w14:textId="205A43DC" w:rsidR="00E71753" w:rsidRDefault="00D868A1">
      <w:pPr>
        <w:rPr>
          <w:rFonts w:ascii="Arial" w:eastAsia="Arial" w:hAnsi="Arial" w:cs="Arial"/>
          <w:sz w:val="24"/>
          <w:szCs w:val="24"/>
        </w:rPr>
      </w:pPr>
      <w:r>
        <w:rPr>
          <w:rFonts w:ascii="Arial" w:eastAsia="Arial" w:hAnsi="Arial" w:cs="Arial"/>
          <w:sz w:val="24"/>
          <w:szCs w:val="24"/>
        </w:rPr>
        <w:t xml:space="preserve">Following discussions with Sian Gwenllian MS, I </w:t>
      </w:r>
      <w:r w:rsidR="00C64549">
        <w:rPr>
          <w:rFonts w:ascii="Arial" w:eastAsia="Arial" w:hAnsi="Arial" w:cs="Arial"/>
          <w:sz w:val="24"/>
          <w:szCs w:val="24"/>
        </w:rPr>
        <w:t>had</w:t>
      </w:r>
      <w:r>
        <w:rPr>
          <w:rFonts w:ascii="Arial" w:eastAsia="Arial" w:hAnsi="Arial" w:cs="Arial"/>
          <w:sz w:val="24"/>
          <w:szCs w:val="24"/>
        </w:rPr>
        <w:t xml:space="preserve"> informed the Senedd</w:t>
      </w:r>
      <w:r w:rsidR="00C64549">
        <w:rPr>
          <w:rFonts w:ascii="Arial" w:eastAsia="Arial" w:hAnsi="Arial" w:cs="Arial"/>
          <w:sz w:val="24"/>
          <w:szCs w:val="24"/>
        </w:rPr>
        <w:t xml:space="preserve"> that </w:t>
      </w:r>
      <w:proofErr w:type="spellStart"/>
      <w:r w:rsidR="00486119">
        <w:rPr>
          <w:rFonts w:ascii="Arial" w:eastAsia="Arial" w:hAnsi="Arial" w:cs="Arial"/>
          <w:sz w:val="24"/>
          <w:szCs w:val="24"/>
        </w:rPr>
        <w:t>Dr.</w:t>
      </w:r>
      <w:proofErr w:type="spellEnd"/>
      <w:r w:rsidR="00486119">
        <w:rPr>
          <w:rFonts w:ascii="Arial" w:eastAsia="Arial" w:hAnsi="Arial" w:cs="Arial"/>
          <w:sz w:val="24"/>
          <w:szCs w:val="24"/>
        </w:rPr>
        <w:t xml:space="preserve"> </w:t>
      </w:r>
      <w:r>
        <w:rPr>
          <w:rFonts w:ascii="Arial" w:eastAsia="Arial" w:hAnsi="Arial" w:cs="Arial"/>
          <w:sz w:val="24"/>
          <w:szCs w:val="24"/>
        </w:rPr>
        <w:t xml:space="preserve">Jane Davidson has kindly agreed to Chair the work. </w:t>
      </w:r>
    </w:p>
    <w:p w14:paraId="2D95CB02" w14:textId="77777777" w:rsidR="00E71753" w:rsidRDefault="00E71753">
      <w:pPr>
        <w:rPr>
          <w:rFonts w:ascii="Arial" w:eastAsia="Arial" w:hAnsi="Arial" w:cs="Arial"/>
          <w:sz w:val="24"/>
          <w:szCs w:val="24"/>
        </w:rPr>
      </w:pPr>
    </w:p>
    <w:p w14:paraId="6699E4E4" w14:textId="41EA222B" w:rsidR="00E71753" w:rsidRDefault="00C64549">
      <w:pPr>
        <w:rPr>
          <w:rFonts w:ascii="Arial" w:eastAsia="Arial" w:hAnsi="Arial" w:cs="Arial"/>
          <w:sz w:val="24"/>
          <w:szCs w:val="24"/>
        </w:rPr>
      </w:pPr>
      <w:r>
        <w:rPr>
          <w:rFonts w:ascii="Arial" w:eastAsia="Arial" w:hAnsi="Arial" w:cs="Arial"/>
          <w:sz w:val="24"/>
          <w:szCs w:val="24"/>
        </w:rPr>
        <w:t xml:space="preserve">I am now able to inform the Senedd that the Net Zero Challenge Group has been created and held its first meeting on Wednesday 11 January.  Fourteen technical experts have joined the Group, selected from academia, public and private institutions, with expertise across all key sectors of our economy. They are joined by </w:t>
      </w:r>
      <w:proofErr w:type="gramStart"/>
      <w:r>
        <w:rPr>
          <w:rFonts w:ascii="Arial" w:eastAsia="Arial" w:hAnsi="Arial" w:cs="Arial"/>
          <w:sz w:val="24"/>
          <w:szCs w:val="24"/>
        </w:rPr>
        <w:t>a number of</w:t>
      </w:r>
      <w:proofErr w:type="gramEnd"/>
      <w:r>
        <w:rPr>
          <w:rFonts w:ascii="Arial" w:eastAsia="Arial" w:hAnsi="Arial" w:cs="Arial"/>
          <w:sz w:val="24"/>
          <w:szCs w:val="24"/>
        </w:rPr>
        <w:t xml:space="preserve"> observers and will be supported by the Wales Centre for Public Policy. </w:t>
      </w:r>
    </w:p>
    <w:p w14:paraId="38EEDE83" w14:textId="77777777" w:rsidR="00E71753" w:rsidRDefault="00E71753">
      <w:pPr>
        <w:rPr>
          <w:rFonts w:ascii="Arial" w:eastAsia="Arial" w:hAnsi="Arial" w:cs="Arial"/>
          <w:sz w:val="24"/>
          <w:szCs w:val="24"/>
        </w:rPr>
      </w:pPr>
    </w:p>
    <w:p w14:paraId="3EDB1FB5" w14:textId="6FA07AAC" w:rsidR="00E71753" w:rsidRDefault="00C64549">
      <w:pPr>
        <w:rPr>
          <w:rFonts w:ascii="Arial" w:eastAsia="Arial" w:hAnsi="Arial" w:cs="Arial"/>
          <w:sz w:val="24"/>
          <w:szCs w:val="24"/>
        </w:rPr>
      </w:pPr>
      <w:r>
        <w:rPr>
          <w:rFonts w:ascii="Arial" w:eastAsia="Arial" w:hAnsi="Arial" w:cs="Arial"/>
          <w:sz w:val="24"/>
          <w:szCs w:val="24"/>
        </w:rPr>
        <w:t>The first meeting considered how the Group will organise and undertake its work.</w:t>
      </w:r>
      <w:r w:rsidR="00A124E4">
        <w:rPr>
          <w:rFonts w:ascii="Arial" w:eastAsia="Arial" w:hAnsi="Arial" w:cs="Arial"/>
          <w:sz w:val="24"/>
          <w:szCs w:val="24"/>
        </w:rPr>
        <w:t xml:space="preserve"> </w:t>
      </w:r>
      <w:r>
        <w:rPr>
          <w:rFonts w:ascii="Arial" w:eastAsia="Arial" w:hAnsi="Arial" w:cs="Arial"/>
          <w:sz w:val="24"/>
          <w:szCs w:val="24"/>
        </w:rPr>
        <w:t>We can expect the publication of further detail, following the Group’s second meeting in early February.</w:t>
      </w:r>
    </w:p>
    <w:p w14:paraId="01609DDF" w14:textId="77777777" w:rsidR="00FE1BC5" w:rsidRDefault="00FE1BC5" w:rsidP="00FE1BC5">
      <w:pPr>
        <w:rPr>
          <w:rFonts w:ascii="Arial" w:hAnsi="Arial" w:cs="Arial"/>
          <w:sz w:val="24"/>
          <w:szCs w:val="24"/>
        </w:rPr>
      </w:pPr>
    </w:p>
    <w:p w14:paraId="202F5AC0" w14:textId="6527B909" w:rsidR="00FE1BC5" w:rsidRDefault="00FE1BC5" w:rsidP="00FE1BC5">
      <w:pPr>
        <w:rPr>
          <w:rFonts w:ascii="Arial" w:hAnsi="Arial" w:cs="Arial"/>
          <w:sz w:val="24"/>
          <w:szCs w:val="24"/>
        </w:rPr>
      </w:pPr>
      <w:r>
        <w:rPr>
          <w:rFonts w:ascii="Arial" w:hAnsi="Arial" w:cs="Arial"/>
          <w:sz w:val="24"/>
          <w:szCs w:val="24"/>
        </w:rPr>
        <w:t>The Plaid Cymru Designated Member, Sian Gwenllian and I joined the first virtual meeting to thank the members of the group for undertaking this important work.</w:t>
      </w:r>
    </w:p>
    <w:p w14:paraId="58525B5E" w14:textId="77777777" w:rsidR="00FE1BC5" w:rsidRDefault="00FE1BC5">
      <w:pPr>
        <w:rPr>
          <w:rFonts w:ascii="Arial" w:eastAsia="Arial" w:hAnsi="Arial" w:cs="Arial"/>
          <w:sz w:val="24"/>
          <w:szCs w:val="24"/>
        </w:rPr>
      </w:pPr>
    </w:p>
    <w:p w14:paraId="264E7EC2" w14:textId="499D979E" w:rsidR="00E71753" w:rsidRDefault="00C64549">
      <w:pPr>
        <w:rPr>
          <w:rFonts w:ascii="Arial" w:eastAsia="Arial" w:hAnsi="Arial" w:cs="Arial"/>
          <w:sz w:val="24"/>
          <w:szCs w:val="24"/>
        </w:rPr>
      </w:pPr>
      <w:r>
        <w:rPr>
          <w:rFonts w:ascii="Arial" w:eastAsia="Arial" w:hAnsi="Arial" w:cs="Arial"/>
          <w:sz w:val="24"/>
          <w:szCs w:val="24"/>
        </w:rPr>
        <w:t xml:space="preserve">It is anticipated the group will publish </w:t>
      </w:r>
      <w:proofErr w:type="gramStart"/>
      <w:r>
        <w:rPr>
          <w:rFonts w:ascii="Arial" w:eastAsia="Arial" w:hAnsi="Arial" w:cs="Arial"/>
          <w:sz w:val="24"/>
          <w:szCs w:val="24"/>
        </w:rPr>
        <w:t>a number of</w:t>
      </w:r>
      <w:proofErr w:type="gramEnd"/>
      <w:r>
        <w:rPr>
          <w:rFonts w:ascii="Arial" w:eastAsia="Arial" w:hAnsi="Arial" w:cs="Arial"/>
          <w:sz w:val="24"/>
          <w:szCs w:val="24"/>
        </w:rPr>
        <w:t xml:space="preserve"> documents on the substance of their work between early 2023 and mid-2024. I will maintain regular contact with </w:t>
      </w:r>
      <w:proofErr w:type="spellStart"/>
      <w:r w:rsidR="00FE1BC5">
        <w:rPr>
          <w:rFonts w:ascii="Arial" w:eastAsia="Arial" w:hAnsi="Arial" w:cs="Arial"/>
          <w:sz w:val="24"/>
          <w:szCs w:val="24"/>
        </w:rPr>
        <w:t>Dr.</w:t>
      </w:r>
      <w:proofErr w:type="spellEnd"/>
      <w:r w:rsidR="00FE1BC5">
        <w:rPr>
          <w:rFonts w:ascii="Arial" w:eastAsia="Arial" w:hAnsi="Arial" w:cs="Arial"/>
          <w:sz w:val="24"/>
          <w:szCs w:val="24"/>
        </w:rPr>
        <w:t xml:space="preserve"> Davidson and Sian Gwenllian,</w:t>
      </w:r>
      <w:r>
        <w:rPr>
          <w:rFonts w:ascii="Arial" w:eastAsia="Arial" w:hAnsi="Arial" w:cs="Arial"/>
          <w:sz w:val="24"/>
          <w:szCs w:val="24"/>
        </w:rPr>
        <w:t xml:space="preserve"> through quarterly meetings and will update the Senedd as appropriate</w:t>
      </w:r>
      <w:r w:rsidR="00FE1BC5">
        <w:rPr>
          <w:rFonts w:ascii="Arial" w:eastAsia="Arial" w:hAnsi="Arial" w:cs="Arial"/>
          <w:sz w:val="24"/>
          <w:szCs w:val="24"/>
        </w:rPr>
        <w:t>.</w:t>
      </w:r>
    </w:p>
    <w:p w14:paraId="2C619E3C" w14:textId="77777777" w:rsidR="00E71753" w:rsidRDefault="00E71753">
      <w:pPr>
        <w:rPr>
          <w:rFonts w:ascii="Arial" w:eastAsia="Arial" w:hAnsi="Arial" w:cs="Arial"/>
          <w:sz w:val="24"/>
          <w:szCs w:val="24"/>
        </w:rPr>
      </w:pPr>
    </w:p>
    <w:p w14:paraId="380041C2" w14:textId="70E65A67" w:rsidR="00E71753" w:rsidRDefault="00C64549">
      <w:pPr>
        <w:rPr>
          <w:rFonts w:ascii="Arial" w:eastAsia="Arial" w:hAnsi="Arial" w:cs="Arial"/>
          <w:sz w:val="24"/>
          <w:szCs w:val="24"/>
        </w:rPr>
      </w:pPr>
      <w:r>
        <w:rPr>
          <w:rFonts w:ascii="Arial" w:eastAsia="Arial" w:hAnsi="Arial" w:cs="Arial"/>
          <w:sz w:val="24"/>
          <w:szCs w:val="24"/>
        </w:rPr>
        <w:t xml:space="preserve">I am grateful to </w:t>
      </w:r>
      <w:proofErr w:type="spellStart"/>
      <w:r w:rsidR="00486119">
        <w:rPr>
          <w:rFonts w:ascii="Arial" w:eastAsia="Arial" w:hAnsi="Arial" w:cs="Arial"/>
          <w:sz w:val="24"/>
          <w:szCs w:val="24"/>
        </w:rPr>
        <w:t>Dr.</w:t>
      </w:r>
      <w:proofErr w:type="spellEnd"/>
      <w:r w:rsidR="00486119">
        <w:rPr>
          <w:rFonts w:ascii="Arial" w:eastAsia="Arial" w:hAnsi="Arial" w:cs="Arial"/>
          <w:sz w:val="24"/>
          <w:szCs w:val="24"/>
        </w:rPr>
        <w:t xml:space="preserve"> Davidson</w:t>
      </w:r>
      <w:r>
        <w:rPr>
          <w:rFonts w:ascii="Arial" w:eastAsia="Arial" w:hAnsi="Arial" w:cs="Arial"/>
          <w:sz w:val="24"/>
          <w:szCs w:val="24"/>
        </w:rPr>
        <w:t xml:space="preserve"> and the experts who comprise the Group, who are giving their time freely. </w:t>
      </w:r>
    </w:p>
    <w:p w14:paraId="709406F2" w14:textId="77777777" w:rsidR="00A124E4" w:rsidRDefault="00A124E4">
      <w:pPr>
        <w:rPr>
          <w:rFonts w:ascii="Arial" w:eastAsia="Arial" w:hAnsi="Arial" w:cs="Arial"/>
          <w:sz w:val="24"/>
          <w:szCs w:val="24"/>
        </w:rPr>
      </w:pPr>
    </w:p>
    <w:p w14:paraId="451402F0" w14:textId="4FDD1C50" w:rsidR="00E71753" w:rsidRDefault="00C64549">
      <w:pPr>
        <w:rPr>
          <w:rFonts w:ascii="Arial" w:eastAsia="Arial" w:hAnsi="Arial" w:cs="Arial"/>
          <w:sz w:val="24"/>
          <w:szCs w:val="24"/>
        </w:rPr>
      </w:pPr>
      <w:r>
        <w:rPr>
          <w:rFonts w:ascii="Arial" w:eastAsia="Arial" w:hAnsi="Arial" w:cs="Arial"/>
          <w:sz w:val="24"/>
          <w:szCs w:val="24"/>
        </w:rPr>
        <w:t xml:space="preserve">The membership of the Net Zero 2035 Challenge Group is as follows. </w:t>
      </w:r>
    </w:p>
    <w:p w14:paraId="2BC17B11" w14:textId="77777777" w:rsidR="00E71753" w:rsidRDefault="00E71753">
      <w:pPr>
        <w:rPr>
          <w:rFonts w:ascii="Arial" w:eastAsia="Arial" w:hAnsi="Arial" w:cs="Arial"/>
          <w:sz w:val="24"/>
          <w:szCs w:val="24"/>
        </w:rPr>
      </w:pPr>
    </w:p>
    <w:p w14:paraId="389B18C3" w14:textId="77777777" w:rsidR="00E71753" w:rsidRDefault="00C64549" w:rsidP="009E347C">
      <w:pPr>
        <w:spacing w:line="257" w:lineRule="auto"/>
        <w:jc w:val="both"/>
        <w:rPr>
          <w:rFonts w:ascii="Arial" w:eastAsia="Arial" w:hAnsi="Arial" w:cs="Arial"/>
          <w:b/>
          <w:sz w:val="24"/>
          <w:szCs w:val="24"/>
        </w:rPr>
      </w:pPr>
      <w:r>
        <w:rPr>
          <w:rFonts w:ascii="Arial" w:eastAsia="Arial" w:hAnsi="Arial" w:cs="Arial"/>
          <w:b/>
          <w:sz w:val="24"/>
          <w:szCs w:val="24"/>
        </w:rPr>
        <w:t>Chair:</w:t>
      </w:r>
    </w:p>
    <w:p w14:paraId="3111C5A9" w14:textId="58486140" w:rsidR="00E71753" w:rsidRDefault="00860E38">
      <w:pPr>
        <w:spacing w:after="160" w:line="256" w:lineRule="auto"/>
        <w:jc w:val="both"/>
        <w:rPr>
          <w:rFonts w:ascii="Arial" w:eastAsia="Arial" w:hAnsi="Arial" w:cs="Arial"/>
          <w:sz w:val="24"/>
          <w:szCs w:val="24"/>
        </w:rPr>
      </w:pPr>
      <w:proofErr w:type="spellStart"/>
      <w:r>
        <w:rPr>
          <w:rFonts w:ascii="Arial" w:eastAsia="Arial" w:hAnsi="Arial" w:cs="Arial"/>
          <w:sz w:val="24"/>
          <w:szCs w:val="24"/>
        </w:rPr>
        <w:t>Dr.</w:t>
      </w:r>
      <w:proofErr w:type="spellEnd"/>
      <w:r>
        <w:rPr>
          <w:rFonts w:ascii="Arial" w:eastAsia="Arial" w:hAnsi="Arial" w:cs="Arial"/>
          <w:sz w:val="24"/>
          <w:szCs w:val="24"/>
        </w:rPr>
        <w:t xml:space="preserve"> Jane Davidson </w:t>
      </w:r>
    </w:p>
    <w:p w14:paraId="3E3B2691" w14:textId="77777777" w:rsidR="00E71753" w:rsidRDefault="00C64549">
      <w:pPr>
        <w:jc w:val="both"/>
        <w:rPr>
          <w:rFonts w:ascii="Arial" w:eastAsia="Arial" w:hAnsi="Arial" w:cs="Arial"/>
          <w:b/>
          <w:sz w:val="24"/>
          <w:szCs w:val="24"/>
        </w:rPr>
      </w:pPr>
      <w:r>
        <w:rPr>
          <w:rFonts w:ascii="Arial" w:eastAsia="Arial" w:hAnsi="Arial" w:cs="Arial"/>
          <w:b/>
          <w:sz w:val="24"/>
          <w:szCs w:val="24"/>
        </w:rPr>
        <w:t>Expert members:</w:t>
      </w:r>
    </w:p>
    <w:p w14:paraId="7821CAE7" w14:textId="77777777" w:rsidR="00E71753" w:rsidRDefault="00C64549">
      <w:pPr>
        <w:jc w:val="both"/>
        <w:rPr>
          <w:rFonts w:ascii="Arial" w:eastAsia="Arial" w:hAnsi="Arial" w:cs="Arial"/>
          <w:sz w:val="24"/>
          <w:szCs w:val="24"/>
        </w:rPr>
      </w:pPr>
      <w:r>
        <w:rPr>
          <w:rFonts w:ascii="Arial" w:eastAsia="Arial" w:hAnsi="Arial" w:cs="Arial"/>
          <w:sz w:val="24"/>
          <w:szCs w:val="24"/>
        </w:rPr>
        <w:t>Matthew Knight – Siemens Energy</w:t>
      </w:r>
    </w:p>
    <w:p w14:paraId="4371E658" w14:textId="77777777" w:rsidR="00E71753" w:rsidRDefault="00C64549">
      <w:pPr>
        <w:jc w:val="both"/>
        <w:rPr>
          <w:rFonts w:ascii="Arial" w:eastAsia="Arial" w:hAnsi="Arial" w:cs="Arial"/>
          <w:b/>
          <w:color w:val="FF0000"/>
          <w:sz w:val="24"/>
          <w:szCs w:val="24"/>
        </w:rPr>
      </w:pPr>
      <w:r>
        <w:rPr>
          <w:rFonts w:ascii="Arial" w:eastAsia="Arial" w:hAnsi="Arial" w:cs="Arial"/>
          <w:sz w:val="24"/>
          <w:szCs w:val="24"/>
        </w:rPr>
        <w:t xml:space="preserve">Nick </w:t>
      </w:r>
      <w:proofErr w:type="spellStart"/>
      <w:r>
        <w:rPr>
          <w:rFonts w:ascii="Arial" w:eastAsia="Arial" w:hAnsi="Arial" w:cs="Arial"/>
          <w:sz w:val="24"/>
          <w:szCs w:val="24"/>
        </w:rPr>
        <w:t>Molho</w:t>
      </w:r>
      <w:proofErr w:type="spellEnd"/>
      <w:r>
        <w:rPr>
          <w:rFonts w:ascii="Arial" w:eastAsia="Arial" w:hAnsi="Arial" w:cs="Arial"/>
          <w:sz w:val="24"/>
          <w:szCs w:val="24"/>
        </w:rPr>
        <w:t xml:space="preserve"> - Aldersgate Group  </w:t>
      </w:r>
    </w:p>
    <w:p w14:paraId="039EA380" w14:textId="77777777" w:rsidR="00E71753" w:rsidRDefault="00C64549">
      <w:pPr>
        <w:jc w:val="both"/>
        <w:rPr>
          <w:rFonts w:ascii="Arial" w:eastAsia="Arial" w:hAnsi="Arial" w:cs="Arial"/>
          <w:b/>
          <w:color w:val="FF0000"/>
          <w:sz w:val="24"/>
          <w:szCs w:val="24"/>
        </w:rPr>
      </w:pPr>
      <w:r>
        <w:rPr>
          <w:rFonts w:ascii="Arial" w:eastAsia="Arial" w:hAnsi="Arial" w:cs="Arial"/>
          <w:sz w:val="24"/>
          <w:szCs w:val="24"/>
        </w:rPr>
        <w:t xml:space="preserve">Prof. Gavin Bunting - University of Swansea </w:t>
      </w:r>
    </w:p>
    <w:p w14:paraId="77F31DB1" w14:textId="77777777" w:rsidR="00E71753" w:rsidRDefault="00C64549">
      <w:pPr>
        <w:jc w:val="both"/>
        <w:rPr>
          <w:rFonts w:ascii="Arial" w:eastAsia="Arial" w:hAnsi="Arial" w:cs="Arial"/>
          <w:sz w:val="24"/>
          <w:szCs w:val="24"/>
        </w:rPr>
      </w:pPr>
      <w:r>
        <w:rPr>
          <w:rFonts w:ascii="Arial" w:eastAsia="Arial" w:hAnsi="Arial" w:cs="Arial"/>
          <w:sz w:val="24"/>
          <w:szCs w:val="24"/>
        </w:rPr>
        <w:t xml:space="preserve">Paul Allen - Centre of Alternative Technology </w:t>
      </w:r>
    </w:p>
    <w:p w14:paraId="44C71858" w14:textId="77777777" w:rsidR="00E71753" w:rsidRDefault="00C64549">
      <w:pPr>
        <w:jc w:val="both"/>
        <w:rPr>
          <w:rFonts w:ascii="Arial" w:eastAsia="Arial" w:hAnsi="Arial" w:cs="Arial"/>
          <w:b/>
          <w:color w:val="FF0000"/>
          <w:sz w:val="24"/>
          <w:szCs w:val="24"/>
        </w:rPr>
      </w:pPr>
      <w:r>
        <w:rPr>
          <w:rFonts w:ascii="Arial" w:eastAsia="Arial" w:hAnsi="Arial" w:cs="Arial"/>
          <w:sz w:val="24"/>
          <w:szCs w:val="24"/>
        </w:rPr>
        <w:t xml:space="preserve">Simon Wright - University of Wales Trinity St. </w:t>
      </w:r>
      <w:proofErr w:type="spellStart"/>
      <w:r>
        <w:rPr>
          <w:rFonts w:ascii="Arial" w:eastAsia="Arial" w:hAnsi="Arial" w:cs="Arial"/>
          <w:sz w:val="24"/>
          <w:szCs w:val="24"/>
        </w:rPr>
        <w:t>Davids</w:t>
      </w:r>
      <w:proofErr w:type="spellEnd"/>
    </w:p>
    <w:p w14:paraId="24FDCA5A" w14:textId="77777777" w:rsidR="00E71753" w:rsidRDefault="00C64549">
      <w:pPr>
        <w:jc w:val="both"/>
        <w:rPr>
          <w:rFonts w:ascii="Arial" w:eastAsia="Arial" w:hAnsi="Arial" w:cs="Arial"/>
          <w:b/>
          <w:color w:val="FF0000"/>
          <w:sz w:val="24"/>
          <w:szCs w:val="24"/>
        </w:rPr>
      </w:pPr>
      <w:r>
        <w:rPr>
          <w:rFonts w:ascii="Arial" w:eastAsia="Arial" w:hAnsi="Arial" w:cs="Arial"/>
          <w:sz w:val="24"/>
          <w:szCs w:val="24"/>
        </w:rPr>
        <w:t>Keith Jones - National Trust</w:t>
      </w:r>
    </w:p>
    <w:p w14:paraId="3748A521" w14:textId="77777777" w:rsidR="00E71753" w:rsidRDefault="00C64549">
      <w:pPr>
        <w:jc w:val="both"/>
        <w:rPr>
          <w:rFonts w:ascii="Arial" w:eastAsia="Arial" w:hAnsi="Arial" w:cs="Arial"/>
          <w:color w:val="4472C4"/>
          <w:sz w:val="24"/>
          <w:szCs w:val="24"/>
        </w:rPr>
      </w:pPr>
      <w:proofErr w:type="spellStart"/>
      <w:r>
        <w:rPr>
          <w:rFonts w:ascii="Arial" w:eastAsia="Arial" w:hAnsi="Arial" w:cs="Arial"/>
          <w:sz w:val="24"/>
          <w:szCs w:val="24"/>
        </w:rPr>
        <w:t>Dr.</w:t>
      </w:r>
      <w:proofErr w:type="spellEnd"/>
      <w:r>
        <w:rPr>
          <w:rFonts w:ascii="Arial" w:eastAsia="Arial" w:hAnsi="Arial" w:cs="Arial"/>
          <w:sz w:val="24"/>
          <w:szCs w:val="24"/>
        </w:rPr>
        <w:t xml:space="preserve"> Judith Thornton - University of Aberystwyth </w:t>
      </w:r>
    </w:p>
    <w:p w14:paraId="78F3B2EF" w14:textId="77777777" w:rsidR="00E71753" w:rsidRDefault="00C64549">
      <w:pPr>
        <w:jc w:val="both"/>
        <w:rPr>
          <w:rFonts w:ascii="Arial" w:eastAsia="Arial" w:hAnsi="Arial" w:cs="Arial"/>
          <w:b/>
          <w:color w:val="FF0000"/>
          <w:sz w:val="24"/>
          <w:szCs w:val="24"/>
        </w:rPr>
      </w:pPr>
      <w:r>
        <w:rPr>
          <w:rFonts w:ascii="Arial" w:eastAsia="Arial" w:hAnsi="Arial" w:cs="Arial"/>
          <w:sz w:val="24"/>
          <w:szCs w:val="24"/>
        </w:rPr>
        <w:t>Rachel Sharp - Wildlife Trust Wales</w:t>
      </w:r>
    </w:p>
    <w:p w14:paraId="382473C2" w14:textId="77777777" w:rsidR="00E71753" w:rsidRDefault="00C64549">
      <w:pPr>
        <w:jc w:val="both"/>
        <w:rPr>
          <w:rFonts w:ascii="Arial" w:eastAsia="Arial" w:hAnsi="Arial" w:cs="Arial"/>
          <w:b/>
          <w:color w:val="FF0000"/>
          <w:sz w:val="24"/>
          <w:szCs w:val="24"/>
        </w:rPr>
      </w:pPr>
      <w:r>
        <w:rPr>
          <w:rFonts w:ascii="Arial" w:eastAsia="Arial" w:hAnsi="Arial" w:cs="Arial"/>
          <w:sz w:val="24"/>
          <w:szCs w:val="24"/>
        </w:rPr>
        <w:t xml:space="preserve">Prof. Lorraine </w:t>
      </w:r>
      <w:proofErr w:type="gramStart"/>
      <w:r>
        <w:rPr>
          <w:rFonts w:ascii="Arial" w:eastAsia="Arial" w:hAnsi="Arial" w:cs="Arial"/>
          <w:sz w:val="24"/>
          <w:szCs w:val="24"/>
        </w:rPr>
        <w:t>Whitmarsh  -</w:t>
      </w:r>
      <w:proofErr w:type="gramEnd"/>
      <w:r>
        <w:rPr>
          <w:rFonts w:ascii="Arial" w:eastAsia="Arial" w:hAnsi="Arial" w:cs="Arial"/>
          <w:sz w:val="24"/>
          <w:szCs w:val="24"/>
        </w:rPr>
        <w:t xml:space="preserve"> University of Bath</w:t>
      </w:r>
    </w:p>
    <w:p w14:paraId="6979B9E8" w14:textId="77777777" w:rsidR="00E71753" w:rsidRDefault="00C64549">
      <w:pPr>
        <w:jc w:val="both"/>
        <w:rPr>
          <w:rFonts w:ascii="Arial" w:eastAsia="Arial" w:hAnsi="Arial" w:cs="Arial"/>
          <w:b/>
          <w:sz w:val="24"/>
          <w:szCs w:val="24"/>
        </w:rPr>
      </w:pPr>
      <w:r>
        <w:rPr>
          <w:rFonts w:ascii="Arial" w:eastAsia="Arial" w:hAnsi="Arial" w:cs="Arial"/>
          <w:sz w:val="24"/>
          <w:szCs w:val="24"/>
        </w:rPr>
        <w:t xml:space="preserve">Jyoti Banerjee - Wales Transition Lab </w:t>
      </w:r>
    </w:p>
    <w:p w14:paraId="7DDDF0B7" w14:textId="77777777" w:rsidR="00E71753" w:rsidRDefault="00C64549">
      <w:pPr>
        <w:jc w:val="both"/>
        <w:rPr>
          <w:rFonts w:ascii="Arial" w:eastAsia="Arial" w:hAnsi="Arial" w:cs="Arial"/>
          <w:b/>
          <w:color w:val="FF0000"/>
          <w:sz w:val="24"/>
          <w:szCs w:val="24"/>
        </w:rPr>
      </w:pPr>
      <w:r>
        <w:rPr>
          <w:rFonts w:ascii="Arial" w:eastAsia="Arial" w:hAnsi="Arial" w:cs="Arial"/>
          <w:sz w:val="24"/>
          <w:szCs w:val="24"/>
        </w:rPr>
        <w:t xml:space="preserve">Prof Karen Morrow - University of Swansea </w:t>
      </w:r>
    </w:p>
    <w:p w14:paraId="46688ADA" w14:textId="77777777" w:rsidR="00E71753" w:rsidRPr="00FE1BC5" w:rsidRDefault="00C64549">
      <w:pPr>
        <w:jc w:val="both"/>
        <w:rPr>
          <w:rFonts w:ascii="Arial" w:eastAsia="Arial" w:hAnsi="Arial" w:cs="Arial"/>
          <w:color w:val="FF0000"/>
          <w:sz w:val="24"/>
          <w:szCs w:val="24"/>
        </w:rPr>
      </w:pPr>
      <w:proofErr w:type="spellStart"/>
      <w:r w:rsidRPr="00FE1BC5">
        <w:rPr>
          <w:rFonts w:ascii="Arial" w:eastAsia="Arial" w:hAnsi="Arial" w:cs="Arial"/>
          <w:sz w:val="24"/>
          <w:szCs w:val="24"/>
        </w:rPr>
        <w:t>Dr.</w:t>
      </w:r>
      <w:proofErr w:type="spellEnd"/>
      <w:r w:rsidRPr="00FE1BC5">
        <w:rPr>
          <w:rFonts w:ascii="Arial" w:eastAsia="Arial" w:hAnsi="Arial" w:cs="Arial"/>
          <w:sz w:val="24"/>
          <w:szCs w:val="24"/>
        </w:rPr>
        <w:t xml:space="preserve"> Jennifer Rudd - University of Swansea </w:t>
      </w:r>
    </w:p>
    <w:p w14:paraId="33A3961A" w14:textId="77777777" w:rsidR="00E71753" w:rsidRPr="00FE1BC5" w:rsidRDefault="00C64549">
      <w:pPr>
        <w:jc w:val="both"/>
        <w:rPr>
          <w:rFonts w:ascii="Arial" w:eastAsia="Arial" w:hAnsi="Arial" w:cs="Arial"/>
          <w:color w:val="FF0000"/>
          <w:sz w:val="24"/>
          <w:szCs w:val="24"/>
        </w:rPr>
      </w:pPr>
      <w:proofErr w:type="spellStart"/>
      <w:r w:rsidRPr="00FE1BC5">
        <w:rPr>
          <w:rFonts w:ascii="Arial" w:eastAsia="Arial" w:hAnsi="Arial" w:cs="Arial"/>
          <w:sz w:val="24"/>
          <w:szCs w:val="24"/>
        </w:rPr>
        <w:t>Dr.</w:t>
      </w:r>
      <w:proofErr w:type="spellEnd"/>
      <w:r w:rsidRPr="00FE1BC5">
        <w:rPr>
          <w:rFonts w:ascii="Arial" w:eastAsia="Arial" w:hAnsi="Arial" w:cs="Arial"/>
          <w:sz w:val="24"/>
          <w:szCs w:val="24"/>
        </w:rPr>
        <w:t xml:space="preserve"> Eurgain Powell - Public Health Wales</w:t>
      </w:r>
    </w:p>
    <w:p w14:paraId="25C2332C" w14:textId="71A6D809" w:rsidR="00E71753" w:rsidRPr="00BA3253" w:rsidRDefault="00C64549">
      <w:pPr>
        <w:jc w:val="both"/>
        <w:rPr>
          <w:rFonts w:ascii="Arial" w:eastAsia="Arial" w:hAnsi="Arial" w:cs="Arial"/>
          <w:sz w:val="24"/>
          <w:szCs w:val="24"/>
        </w:rPr>
      </w:pPr>
      <w:r w:rsidRPr="00FE1BC5">
        <w:rPr>
          <w:rFonts w:ascii="Arial" w:eastAsia="Arial" w:hAnsi="Arial" w:cs="Arial"/>
          <w:sz w:val="24"/>
          <w:szCs w:val="24"/>
        </w:rPr>
        <w:t xml:space="preserve">Derek Walker - </w:t>
      </w:r>
      <w:proofErr w:type="spellStart"/>
      <w:r w:rsidRPr="00FE1BC5">
        <w:rPr>
          <w:rFonts w:ascii="Arial" w:eastAsia="Arial" w:hAnsi="Arial" w:cs="Arial"/>
          <w:sz w:val="24"/>
          <w:szCs w:val="24"/>
        </w:rPr>
        <w:t>Cwmpas</w:t>
      </w:r>
      <w:proofErr w:type="spellEnd"/>
      <w:r w:rsidRPr="00FE1BC5">
        <w:rPr>
          <w:rFonts w:ascii="Arial" w:eastAsia="Arial" w:hAnsi="Arial" w:cs="Arial"/>
          <w:sz w:val="24"/>
          <w:szCs w:val="24"/>
        </w:rPr>
        <w:t xml:space="preserve"> </w:t>
      </w:r>
    </w:p>
    <w:p w14:paraId="048823E4" w14:textId="5629EC47" w:rsidR="00FE1BC5" w:rsidRPr="00CB2F99" w:rsidRDefault="00FE1BC5" w:rsidP="00FE1BC5">
      <w:pPr>
        <w:rPr>
          <w:rFonts w:ascii="Arial" w:eastAsia="Times New Roman" w:hAnsi="Arial" w:cs="Arial"/>
          <w:sz w:val="24"/>
          <w:szCs w:val="24"/>
        </w:rPr>
      </w:pPr>
      <w:r w:rsidRPr="00CB2F99">
        <w:rPr>
          <w:rFonts w:ascii="Arial" w:eastAsia="Times New Roman" w:hAnsi="Arial" w:cs="Arial"/>
          <w:sz w:val="24"/>
          <w:szCs w:val="24"/>
        </w:rPr>
        <w:t xml:space="preserve">Sarah Dickins – Former BBC </w:t>
      </w:r>
      <w:r w:rsidR="003B0DFF">
        <w:rPr>
          <w:rFonts w:ascii="Arial" w:eastAsia="Times New Roman" w:hAnsi="Arial" w:cs="Arial"/>
          <w:sz w:val="24"/>
          <w:szCs w:val="24"/>
        </w:rPr>
        <w:t>E</w:t>
      </w:r>
      <w:r w:rsidRPr="00CB2F99">
        <w:rPr>
          <w:rFonts w:ascii="Arial" w:eastAsia="Times New Roman" w:hAnsi="Arial" w:cs="Arial"/>
          <w:sz w:val="24"/>
          <w:szCs w:val="24"/>
        </w:rPr>
        <w:t xml:space="preserve">conomy </w:t>
      </w:r>
      <w:r w:rsidR="003B0DFF">
        <w:rPr>
          <w:rFonts w:ascii="Arial" w:eastAsia="Times New Roman" w:hAnsi="Arial" w:cs="Arial"/>
          <w:sz w:val="24"/>
          <w:szCs w:val="24"/>
        </w:rPr>
        <w:t>C</w:t>
      </w:r>
      <w:r w:rsidRPr="00CB2F99">
        <w:rPr>
          <w:rFonts w:ascii="Arial" w:eastAsia="Times New Roman" w:hAnsi="Arial" w:cs="Arial"/>
          <w:sz w:val="24"/>
          <w:szCs w:val="24"/>
        </w:rPr>
        <w:t>orrespondent</w:t>
      </w:r>
    </w:p>
    <w:p w14:paraId="75D5A197" w14:textId="3037EDC6" w:rsidR="00FE1BC5" w:rsidRPr="00CB2F99" w:rsidRDefault="00FE1BC5" w:rsidP="00FE1BC5">
      <w:pPr>
        <w:rPr>
          <w:rFonts w:ascii="Arial" w:eastAsia="Times New Roman" w:hAnsi="Arial" w:cs="Arial"/>
          <w:sz w:val="24"/>
          <w:szCs w:val="24"/>
        </w:rPr>
      </w:pPr>
      <w:r w:rsidRPr="00CB2F99">
        <w:rPr>
          <w:rFonts w:ascii="Arial" w:eastAsia="Times New Roman" w:hAnsi="Arial" w:cs="Arial"/>
          <w:sz w:val="24"/>
          <w:szCs w:val="24"/>
        </w:rPr>
        <w:t>Will Penri Evans - Oxford Farming Conference</w:t>
      </w:r>
    </w:p>
    <w:p w14:paraId="1FA50DCD" w14:textId="65AAA79C" w:rsidR="00FE1BC5" w:rsidRPr="00CB2F99" w:rsidRDefault="00FE1BC5" w:rsidP="00FE1BC5">
      <w:pPr>
        <w:rPr>
          <w:rFonts w:ascii="Arial" w:eastAsia="Times New Roman" w:hAnsi="Arial" w:cs="Arial"/>
          <w:sz w:val="24"/>
          <w:szCs w:val="24"/>
        </w:rPr>
      </w:pPr>
      <w:r w:rsidRPr="00CB2F99">
        <w:rPr>
          <w:rFonts w:ascii="Arial" w:eastAsia="Times New Roman" w:hAnsi="Arial" w:cs="Arial"/>
          <w:sz w:val="24"/>
          <w:szCs w:val="24"/>
        </w:rPr>
        <w:t xml:space="preserve">Ben </w:t>
      </w:r>
      <w:proofErr w:type="spellStart"/>
      <w:r w:rsidRPr="00CB2F99">
        <w:rPr>
          <w:rFonts w:ascii="Arial" w:eastAsia="Times New Roman" w:hAnsi="Arial" w:cs="Arial"/>
          <w:sz w:val="24"/>
          <w:szCs w:val="24"/>
        </w:rPr>
        <w:t>Rawlence</w:t>
      </w:r>
      <w:proofErr w:type="spellEnd"/>
      <w:r w:rsidRPr="00CB2F99">
        <w:rPr>
          <w:rFonts w:ascii="Arial" w:eastAsia="Times New Roman" w:hAnsi="Arial" w:cs="Arial"/>
          <w:sz w:val="24"/>
          <w:szCs w:val="24"/>
        </w:rPr>
        <w:t xml:space="preserve"> - Director of Black Mountains College</w:t>
      </w:r>
    </w:p>
    <w:p w14:paraId="28BAD4EC" w14:textId="77777777" w:rsidR="00FE1BC5" w:rsidRDefault="00FE1BC5">
      <w:pPr>
        <w:jc w:val="both"/>
        <w:rPr>
          <w:rFonts w:ascii="Arial" w:eastAsia="Arial" w:hAnsi="Arial" w:cs="Arial"/>
          <w:b/>
          <w:color w:val="FF0000"/>
          <w:sz w:val="24"/>
          <w:szCs w:val="24"/>
        </w:rPr>
      </w:pPr>
    </w:p>
    <w:p w14:paraId="2631DCA7" w14:textId="77777777" w:rsidR="00E71753" w:rsidRDefault="00E71753">
      <w:pPr>
        <w:jc w:val="both"/>
        <w:rPr>
          <w:rFonts w:ascii="Arial" w:eastAsia="Arial" w:hAnsi="Arial" w:cs="Arial"/>
          <w:b/>
          <w:sz w:val="24"/>
          <w:szCs w:val="24"/>
        </w:rPr>
      </w:pPr>
    </w:p>
    <w:sectPr w:rsidR="00E71753">
      <w:footerReference w:type="even" r:id="rId10"/>
      <w:footerReference w:type="default" r:id="rId11"/>
      <w:headerReference w:type="first" r:id="rId12"/>
      <w:footerReference w:type="first" r:id="rId13"/>
      <w:pgSz w:w="11906" w:h="16838"/>
      <w:pgMar w:top="3090" w:right="709" w:bottom="709" w:left="1418" w:header="72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0C9D" w14:textId="77777777" w:rsidR="00751EFC" w:rsidRDefault="00751EFC">
      <w:r>
        <w:separator/>
      </w:r>
    </w:p>
  </w:endnote>
  <w:endnote w:type="continuationSeparator" w:id="0">
    <w:p w14:paraId="105117C5" w14:textId="77777777" w:rsidR="00751EFC" w:rsidRDefault="0075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A1E7" w14:textId="4E4129C5" w:rsidR="00E71753" w:rsidRDefault="00C6454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906363">
      <w:rPr>
        <w:color w:val="000000"/>
      </w:rPr>
      <w:fldChar w:fldCharType="separate"/>
    </w:r>
    <w:r w:rsidR="00906363">
      <w:rPr>
        <w:noProof/>
        <w:color w:val="000000"/>
      </w:rPr>
      <w:t>2</w:t>
    </w:r>
    <w:r>
      <w:rPr>
        <w:color w:val="000000"/>
      </w:rPr>
      <w:fldChar w:fldCharType="end"/>
    </w:r>
  </w:p>
  <w:p w14:paraId="294DFC40" w14:textId="77777777" w:rsidR="00E71753" w:rsidRDefault="00E7175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E7AB" w14:textId="1F745DDA" w:rsidR="00E71753" w:rsidRDefault="00E71753" w:rsidP="00906363">
    <w:pPr>
      <w:pBdr>
        <w:top w:val="nil"/>
        <w:left w:val="nil"/>
        <w:bottom w:val="nil"/>
        <w:right w:val="nil"/>
        <w:between w:val="nil"/>
      </w:pBdr>
      <w:tabs>
        <w:tab w:val="center" w:pos="4153"/>
        <w:tab w:val="right" w:pos="8306"/>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8759" w14:textId="27CB4BE5" w:rsidR="00E71753" w:rsidRDefault="00E71753">
    <w:pPr>
      <w:pBdr>
        <w:top w:val="nil"/>
        <w:left w:val="nil"/>
        <w:bottom w:val="nil"/>
        <w:right w:val="nil"/>
        <w:between w:val="nil"/>
      </w:pBdr>
      <w:tabs>
        <w:tab w:val="center" w:pos="4153"/>
        <w:tab w:val="right" w:pos="8306"/>
      </w:tabs>
      <w:rPr>
        <w:rFonts w:ascii="Arial" w:eastAsia="Arial" w:hAnsi="Arial" w:cs="Arial"/>
        <w:color w:val="000000"/>
        <w:sz w:val="24"/>
        <w:szCs w:val="24"/>
      </w:rPr>
    </w:pPr>
  </w:p>
  <w:p w14:paraId="2B7147C3" w14:textId="77777777" w:rsidR="00E71753" w:rsidRDefault="00E71753">
    <w:pPr>
      <w:pBdr>
        <w:top w:val="nil"/>
        <w:left w:val="nil"/>
        <w:bottom w:val="nil"/>
        <w:right w:val="nil"/>
        <w:between w:val="nil"/>
      </w:pBdr>
      <w:tabs>
        <w:tab w:val="center" w:pos="4153"/>
        <w:tab w:val="right" w:pos="8306"/>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412B" w14:textId="77777777" w:rsidR="00751EFC" w:rsidRDefault="00751EFC">
      <w:r>
        <w:separator/>
      </w:r>
    </w:p>
  </w:footnote>
  <w:footnote w:type="continuationSeparator" w:id="0">
    <w:p w14:paraId="4FBABA0E" w14:textId="77777777" w:rsidR="00751EFC" w:rsidRDefault="00751EFC">
      <w:r>
        <w:continuationSeparator/>
      </w:r>
    </w:p>
  </w:footnote>
  <w:footnote w:id="1">
    <w:p w14:paraId="4BB30E9D" w14:textId="77777777" w:rsidR="007039AD" w:rsidRPr="007039AD" w:rsidRDefault="00C64549" w:rsidP="007039AD">
      <w:pPr>
        <w:rPr>
          <w:rFonts w:ascii="Arial" w:hAnsi="Arial" w:cs="Arial"/>
          <w:sz w:val="16"/>
          <w:szCs w:val="16"/>
        </w:rPr>
      </w:pPr>
      <w:r w:rsidRPr="007039AD">
        <w:rPr>
          <w:rFonts w:ascii="Arial" w:hAnsi="Arial" w:cs="Arial"/>
          <w:sz w:val="16"/>
          <w:szCs w:val="16"/>
          <w:vertAlign w:val="superscript"/>
        </w:rPr>
        <w:footnoteRef/>
      </w:r>
      <w:r w:rsidRPr="007039AD">
        <w:rPr>
          <w:rFonts w:ascii="Arial" w:hAnsi="Arial" w:cs="Arial"/>
          <w:sz w:val="16"/>
          <w:szCs w:val="16"/>
        </w:rPr>
        <w:t xml:space="preserve"> </w:t>
      </w:r>
      <w:hyperlink r:id="rId1" w:history="1">
        <w:r w:rsidR="007039AD" w:rsidRPr="007039AD">
          <w:rPr>
            <w:rStyle w:val="Hyperlink"/>
            <w:rFonts w:ascii="Arial" w:hAnsi="Arial" w:cs="Arial"/>
            <w:sz w:val="16"/>
            <w:szCs w:val="16"/>
          </w:rPr>
          <w:t>The Co-operation Agreement</w:t>
        </w:r>
      </w:hyperlink>
    </w:p>
    <w:p w14:paraId="2A48CC64" w14:textId="5C0CA361" w:rsidR="00E71753" w:rsidRDefault="00E71753">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2740" w14:textId="77777777" w:rsidR="00E71753" w:rsidRDefault="00C64549">
    <w:r>
      <w:rPr>
        <w:noProof/>
      </w:rPr>
      <w:drawing>
        <wp:anchor distT="0" distB="0" distL="0" distR="0" simplePos="0" relativeHeight="251658240" behindDoc="1" locked="0" layoutInCell="1" hidden="0" allowOverlap="1" wp14:anchorId="133CCF6B" wp14:editId="1EEDF7D1">
          <wp:simplePos x="0" y="0"/>
          <wp:positionH relativeFrom="column">
            <wp:posOffset>4637405</wp:posOffset>
          </wp:positionH>
          <wp:positionV relativeFrom="paragraph">
            <wp:posOffset>-111759</wp:posOffset>
          </wp:positionV>
          <wp:extent cx="1476375" cy="1400175"/>
          <wp:effectExtent l="0" t="0" r="0" b="0"/>
          <wp:wrapNone/>
          <wp:docPr id="3" name="image1.jpg" descr="WG_positive_40mm"/>
          <wp:cNvGraphicFramePr/>
          <a:graphic xmlns:a="http://schemas.openxmlformats.org/drawingml/2006/main">
            <a:graphicData uri="http://schemas.openxmlformats.org/drawingml/2006/picture">
              <pic:pic xmlns:pic="http://schemas.openxmlformats.org/drawingml/2006/picture">
                <pic:nvPicPr>
                  <pic:cNvPr id="0" name="image1.jpg" descr="WG_positive_40mm"/>
                  <pic:cNvPicPr preferRelativeResize="0"/>
                </pic:nvPicPr>
                <pic:blipFill>
                  <a:blip r:embed="rId1"/>
                  <a:srcRect/>
                  <a:stretch>
                    <a:fillRect/>
                  </a:stretch>
                </pic:blipFill>
                <pic:spPr>
                  <a:xfrm>
                    <a:off x="0" y="0"/>
                    <a:ext cx="1476375" cy="1400175"/>
                  </a:xfrm>
                  <a:prstGeom prst="rect">
                    <a:avLst/>
                  </a:prstGeom>
                  <a:ln/>
                </pic:spPr>
              </pic:pic>
            </a:graphicData>
          </a:graphic>
        </wp:anchor>
      </w:drawing>
    </w:r>
  </w:p>
  <w:p w14:paraId="60329EC9" w14:textId="77777777" w:rsidR="00E71753" w:rsidRDefault="00E71753">
    <w:pPr>
      <w:pBdr>
        <w:top w:val="nil"/>
        <w:left w:val="nil"/>
        <w:bottom w:val="nil"/>
        <w:right w:val="nil"/>
        <w:between w:val="nil"/>
      </w:pBdr>
      <w:tabs>
        <w:tab w:val="center" w:pos="4153"/>
        <w:tab w:val="right" w:pos="8306"/>
      </w:tabs>
      <w:rPr>
        <w:color w:val="000000"/>
      </w:rPr>
    </w:pPr>
  </w:p>
  <w:p w14:paraId="11026B60" w14:textId="77777777" w:rsidR="00E71753" w:rsidRDefault="00E71753">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53"/>
    <w:rsid w:val="001E0BE3"/>
    <w:rsid w:val="002623FD"/>
    <w:rsid w:val="0029671E"/>
    <w:rsid w:val="00320E03"/>
    <w:rsid w:val="003B0DFF"/>
    <w:rsid w:val="00486119"/>
    <w:rsid w:val="004A4699"/>
    <w:rsid w:val="004E4BEE"/>
    <w:rsid w:val="00616A98"/>
    <w:rsid w:val="00642773"/>
    <w:rsid w:val="00660E7C"/>
    <w:rsid w:val="007039AD"/>
    <w:rsid w:val="00751EFC"/>
    <w:rsid w:val="007F1F93"/>
    <w:rsid w:val="00860E38"/>
    <w:rsid w:val="008B621A"/>
    <w:rsid w:val="00906363"/>
    <w:rsid w:val="0095633D"/>
    <w:rsid w:val="009E347C"/>
    <w:rsid w:val="00A124E4"/>
    <w:rsid w:val="00A32F69"/>
    <w:rsid w:val="00A73B54"/>
    <w:rsid w:val="00AC5306"/>
    <w:rsid w:val="00B13D42"/>
    <w:rsid w:val="00C64549"/>
    <w:rsid w:val="00C84B84"/>
    <w:rsid w:val="00CB2F99"/>
    <w:rsid w:val="00D868A1"/>
    <w:rsid w:val="00DA4BB7"/>
    <w:rsid w:val="00E12C97"/>
    <w:rsid w:val="00E71753"/>
    <w:rsid w:val="00EF6C24"/>
    <w:rsid w:val="00FE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960D"/>
  <w15:docId w15:val="{C9E97353-69D4-4C80-B8F2-9DC90104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swald" w:eastAsia="Oswald" w:hAnsi="Oswald" w:cs="Oswald"/>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FE1BC5"/>
  </w:style>
  <w:style w:type="character" w:styleId="Hyperlink">
    <w:name w:val="Hyperlink"/>
    <w:basedOn w:val="DefaultParagraphFont"/>
    <w:uiPriority w:val="99"/>
    <w:unhideWhenUsed/>
    <w:rsid w:val="00DA4BB7"/>
    <w:rPr>
      <w:color w:val="0000FF" w:themeColor="hyperlink"/>
      <w:u w:val="single"/>
    </w:rPr>
  </w:style>
  <w:style w:type="character" w:styleId="UnresolvedMention">
    <w:name w:val="Unresolved Mention"/>
    <w:basedOn w:val="DefaultParagraphFont"/>
    <w:uiPriority w:val="99"/>
    <w:semiHidden/>
    <w:unhideWhenUsed/>
    <w:rsid w:val="00DA4BB7"/>
    <w:rPr>
      <w:color w:val="605E5C"/>
      <w:shd w:val="clear" w:color="auto" w:fill="E1DFDD"/>
    </w:rPr>
  </w:style>
  <w:style w:type="character" w:styleId="FollowedHyperlink">
    <w:name w:val="FollowedHyperlink"/>
    <w:basedOn w:val="DefaultParagraphFont"/>
    <w:uiPriority w:val="99"/>
    <w:semiHidden/>
    <w:unhideWhenUsed/>
    <w:rsid w:val="00E12C97"/>
    <w:rPr>
      <w:color w:val="800080" w:themeColor="followedHyperlink"/>
      <w:u w:val="single"/>
    </w:rPr>
  </w:style>
  <w:style w:type="paragraph" w:styleId="BodyText">
    <w:name w:val="Body Text"/>
    <w:basedOn w:val="Normal"/>
    <w:link w:val="BodyTextChar"/>
    <w:uiPriority w:val="99"/>
    <w:semiHidden/>
    <w:unhideWhenUsed/>
    <w:rsid w:val="007039AD"/>
    <w:pPr>
      <w:spacing w:after="120"/>
    </w:pPr>
  </w:style>
  <w:style w:type="character" w:customStyle="1" w:styleId="BodyTextChar">
    <w:name w:val="Body Text Char"/>
    <w:basedOn w:val="DefaultParagraphFont"/>
    <w:link w:val="BodyText"/>
    <w:uiPriority w:val="99"/>
    <w:semiHidden/>
    <w:rsid w:val="007039AD"/>
  </w:style>
  <w:style w:type="paragraph" w:styleId="Header">
    <w:name w:val="header"/>
    <w:basedOn w:val="Normal"/>
    <w:link w:val="HeaderChar"/>
    <w:uiPriority w:val="99"/>
    <w:unhideWhenUsed/>
    <w:rsid w:val="007F1F93"/>
    <w:pPr>
      <w:tabs>
        <w:tab w:val="center" w:pos="4513"/>
        <w:tab w:val="right" w:pos="9026"/>
      </w:tabs>
    </w:pPr>
  </w:style>
  <w:style w:type="character" w:customStyle="1" w:styleId="HeaderChar">
    <w:name w:val="Header Char"/>
    <w:basedOn w:val="DefaultParagraphFont"/>
    <w:link w:val="Header"/>
    <w:uiPriority w:val="99"/>
    <w:rsid w:val="007F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57036">
      <w:bodyDiv w:val="1"/>
      <w:marLeft w:val="0"/>
      <w:marRight w:val="0"/>
      <w:marTop w:val="0"/>
      <w:marBottom w:val="0"/>
      <w:divBdr>
        <w:top w:val="none" w:sz="0" w:space="0" w:color="auto"/>
        <w:left w:val="none" w:sz="0" w:space="0" w:color="auto"/>
        <w:bottom w:val="none" w:sz="0" w:space="0" w:color="auto"/>
        <w:right w:val="none" w:sz="0" w:space="0" w:color="auto"/>
      </w:divBdr>
    </w:div>
    <w:div w:id="2035691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wales/sites/default/files/publications/2021-11/cooperation-agreement-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A43652741</value>
    </field>
    <field name="Objective-Title">
      <value order="0">Draft Written Statement - Net Zero 2035 Challenge Group - First Meeting - EN</value>
    </field>
    <field name="Objective-Description">
      <value order="0"/>
    </field>
    <field name="Objective-CreationStamp">
      <value order="0">2022-07-11T11:09:23Z</value>
    </field>
    <field name="Objective-IsApproved">
      <value order="0">false</value>
    </field>
    <field name="Objective-IsPublished">
      <value order="0">true</value>
    </field>
    <field name="Objective-DatePublished">
      <value order="0">2023-02-06T10:20:37Z</value>
    </field>
    <field name="Objective-ModificationStamp">
      <value order="0">2023-02-06T10:20:37Z</value>
    </field>
    <field name="Objective-Owner">
      <value order="0">Oates, Jonathan (CCRA - Decarbonisation &amp; Energy)</value>
    </field>
    <field name="Objective-Path">
      <value order="0">Objective Global Folder:#Business File Plan:WG Organisational Groups:NEW - Post April 2022 - Climate Change &amp; Rural Affairs:Climate Change &amp; Rural Affairs (CCRA) - Decarbonisation &amp; Energy:1 - Save:04. Ministerials:Ministerial - Climate Change &amp; Energy Efficiency - Government Business - 2022:Minister &amp; Deputy Minister for Climate Change - Julie James &amp; Lee Waters - 2022:2022 - Minister &amp; Deputy Minister for Climate Change - Climate Change &amp; Energy Effeciency - (MA) Ministerial Advice :Written Statement - Net Zero 2035 Challenge Group - First Meeting</value>
    </field>
    <field name="Objective-Parent">
      <value order="0">Written Statement - Net Zero 2035 Challenge Group - First Meeting</value>
    </field>
    <field name="Objective-State">
      <value order="0">Published</value>
    </field>
    <field name="Objective-VersionId">
      <value order="0">vA83733943</value>
    </field>
    <field name="Objective-Version">
      <value order="0">13.0</value>
    </field>
    <field name="Objective-VersionNumber">
      <value order="0">13</value>
    </field>
    <field name="Objective-VersionComment">
      <value order="0"/>
    </field>
    <field name="Objective-FileNumber">
      <value order="0">qA1505748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6C13D0A-38BB-482C-B7DF-F9F10645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2232</Characters>
  <Application>Microsoft Office Word</Application>
  <DocSecurity>0</DocSecurity>
  <Lines>18</Lines>
  <Paragraphs>5</Paragraphs>
  <ScaleCrop>false</ScaleCrop>
  <Company>Welsh Government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Oates, Jonathan (CCRA - Decarbonisation &amp; Energy)</dc:creator>
  <cp:lastModifiedBy>Oxenham, James (OFM - Cabinet Division)</cp:lastModifiedBy>
  <cp:revision>7</cp:revision>
  <dcterms:created xsi:type="dcterms:W3CDTF">2023-02-06T11:00:00Z</dcterms:created>
  <dcterms:modified xsi:type="dcterms:W3CDTF">2023-02-06T11:07:00Z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A43652741</vt:lpwstr>
  </property>
  <property fmtid="{D5CDD505-2E9C-101B-9397-08002B2CF9AE}" pid="4" name="Objective-Title">
    <vt:lpwstr>Draft Written Statement - Net Zero 2035 Challenge Group - First Meeting - EN</vt:lpwstr>
  </property>
  <property fmtid="{D5CDD505-2E9C-101B-9397-08002B2CF9AE}" pid="5" name="Objective-Description">
    <vt:lpwstr/>
  </property>
  <property fmtid="{D5CDD505-2E9C-101B-9397-08002B2CF9AE}" pid="6" name="Objective-CreationStamp">
    <vt:filetime>2023-01-15T16:44:23Z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2023-02-06T10:20:37Z</vt:filetime>
  </property>
  <property fmtid="{D5CDD505-2E9C-101B-9397-08002B2CF9AE}" pid="10" name="Objective-ModificationStamp">
    <vt:filetime>2023-02-06T10:20:37Z</vt:filetime>
  </property>
  <property fmtid="{D5CDD505-2E9C-101B-9397-08002B2CF9AE}" pid="11" name="Objective-Owner">
    <vt:lpwstr>Oates, Jonathan (CCRA - Decarbonisation &amp; Energy)</vt:lpwstr>
  </property>
  <property fmtid="{D5CDD505-2E9C-101B-9397-08002B2CF9AE}" pid="12" name="Objective-Path">
    <vt:lpwstr>Objective Global Folder:#Business File Plan:WG Organisational Groups:NEW - Post April 2022 - Climate Change &amp; Rural Affairs:Climate Change &amp; Rural Affairs (CCRA) - Decarbonisation &amp; Energy:1 - Save:04. Ministerials:Ministerial - Climate Change &amp; Energy Efficiency - Government Business - 2022:Minister &amp; Deputy Minister for Climate Change - Julie James &amp; Lee Waters - 2022:2022 - Minister &amp; Deputy Minister for Climate Change - Climate Change &amp; Energy Effeciency - (MA) Ministerial Advice :Written Statement - Net Zero 2035 Challenge Group - First Meeting:</vt:lpwstr>
  </property>
  <property fmtid="{D5CDD505-2E9C-101B-9397-08002B2CF9AE}" pid="13" name="Objective-Parent">
    <vt:lpwstr>Written Statement - Net Zero 2035 Challenge Group - First Meeting</vt:lpwstr>
  </property>
  <property fmtid="{D5CDD505-2E9C-101B-9397-08002B2CF9AE}" pid="14" name="Objective-State">
    <vt:lpwstr>Published</vt:lpwstr>
  </property>
  <property fmtid="{D5CDD505-2E9C-101B-9397-08002B2CF9AE}" pid="15" name="Objective-VersionId">
    <vt:lpwstr>vA83733943</vt:lpwstr>
  </property>
  <property fmtid="{D5CDD505-2E9C-101B-9397-08002B2CF9AE}" pid="16" name="Objective-Version">
    <vt:lpwstr>13.0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qA1505748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