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E8DE" w14:textId="77777777" w:rsidR="001A39E2" w:rsidRDefault="001A39E2" w:rsidP="001A39E2">
      <w:pPr>
        <w:jc w:val="right"/>
        <w:rPr>
          <w:b/>
        </w:rPr>
      </w:pPr>
    </w:p>
    <w:p w14:paraId="7C7761B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82619E" wp14:editId="3CE7E88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42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EBA35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CE6D52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8C96C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28241E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CF6B51" wp14:editId="5B54BCB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6C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29692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892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43F4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736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0BE70" w14:textId="7FD157A7" w:rsidR="00EA5290" w:rsidRPr="00670227" w:rsidRDefault="004E1D42" w:rsidP="009944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 of the Ystadau Cymru Collaborative Toolkit</w:t>
            </w:r>
            <w:r w:rsidR="00B936C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revised Best Practice Guide on Community Asset Transfers in Wales</w:t>
            </w:r>
          </w:p>
        </w:tc>
      </w:tr>
      <w:tr w:rsidR="00EA5290" w:rsidRPr="00A011A1" w14:paraId="6C32C3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39F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695B" w14:textId="12EB1C39" w:rsidR="00EA5290" w:rsidRPr="00670227" w:rsidRDefault="009F5F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004E1D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A5290" w:rsidRPr="00A011A1" w14:paraId="1044E0E5" w14:textId="77777777" w:rsidTr="004E1D42">
        <w:trPr>
          <w:trHeight w:val="39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FEBA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D902" w14:textId="77777777" w:rsidR="00EA5290" w:rsidRPr="00670227" w:rsidRDefault="004E1D4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AM, Minister for Finance and Trefnydd</w:t>
            </w:r>
          </w:p>
        </w:tc>
      </w:tr>
    </w:tbl>
    <w:p w14:paraId="3D746963" w14:textId="77777777" w:rsidR="00EA5290" w:rsidRDefault="00EA5290" w:rsidP="00EA5290"/>
    <w:p w14:paraId="35FBDDA5" w14:textId="77777777" w:rsidR="00856972" w:rsidRPr="00856972" w:rsidRDefault="00856972" w:rsidP="00EA5290">
      <w:pPr>
        <w:rPr>
          <w:rFonts w:ascii="Arial" w:hAnsi="Arial" w:cs="Arial"/>
          <w:sz w:val="24"/>
          <w:szCs w:val="24"/>
        </w:rPr>
      </w:pPr>
    </w:p>
    <w:p w14:paraId="1A72E540" w14:textId="6F77AE60" w:rsidR="0008618F" w:rsidRDefault="00856972" w:rsidP="00086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Earlier today, d</w:t>
      </w:r>
      <w:r w:rsidRPr="00856972">
        <w:rPr>
          <w:rFonts w:ascii="Arial" w:hAnsi="Arial" w:cs="Arial"/>
          <w:sz w:val="24"/>
          <w:szCs w:val="24"/>
        </w:rPr>
        <w:t xml:space="preserve">uring the </w:t>
      </w:r>
      <w:r>
        <w:rPr>
          <w:rFonts w:ascii="Arial" w:hAnsi="Arial" w:cs="Arial"/>
          <w:sz w:val="24"/>
          <w:szCs w:val="24"/>
        </w:rPr>
        <w:t>first annual confe</w:t>
      </w:r>
      <w:r w:rsidR="002B4557">
        <w:rPr>
          <w:rFonts w:ascii="Arial" w:hAnsi="Arial" w:cs="Arial"/>
          <w:sz w:val="24"/>
          <w:szCs w:val="24"/>
        </w:rPr>
        <w:t>rence of Ystadau Cymru</w:t>
      </w:r>
      <w:r>
        <w:rPr>
          <w:rFonts w:ascii="Arial" w:hAnsi="Arial" w:cs="Arial"/>
          <w:sz w:val="24"/>
          <w:szCs w:val="24"/>
        </w:rPr>
        <w:t xml:space="preserve">, I launched a new Collaborative Toolkit for use by </w:t>
      </w:r>
      <w:r w:rsidR="0008618F">
        <w:rPr>
          <w:rFonts w:ascii="Arial" w:hAnsi="Arial" w:cs="Arial"/>
          <w:sz w:val="24"/>
          <w:szCs w:val="24"/>
        </w:rPr>
        <w:t xml:space="preserve">organisations </w:t>
      </w:r>
      <w:r w:rsidR="00C83E41">
        <w:rPr>
          <w:rFonts w:ascii="Arial" w:hAnsi="Arial" w:cs="Arial"/>
          <w:sz w:val="24"/>
          <w:szCs w:val="24"/>
        </w:rPr>
        <w:t>wh</w:t>
      </w:r>
      <w:r w:rsidR="00642F2C">
        <w:rPr>
          <w:rFonts w:ascii="Arial" w:hAnsi="Arial" w:cs="Arial"/>
          <w:sz w:val="24"/>
          <w:szCs w:val="24"/>
        </w:rPr>
        <w:t>ich</w:t>
      </w:r>
      <w:r w:rsidR="00C83E41">
        <w:rPr>
          <w:rFonts w:ascii="Arial" w:hAnsi="Arial" w:cs="Arial"/>
          <w:sz w:val="24"/>
          <w:szCs w:val="24"/>
        </w:rPr>
        <w:t xml:space="preserve"> want</w:t>
      </w:r>
      <w:r w:rsidR="0008618F">
        <w:rPr>
          <w:rFonts w:ascii="Arial" w:hAnsi="Arial" w:cs="Arial"/>
          <w:sz w:val="24"/>
          <w:szCs w:val="24"/>
        </w:rPr>
        <w:t xml:space="preserve"> </w:t>
      </w:r>
      <w:r w:rsidR="00C83E41">
        <w:rPr>
          <w:rFonts w:ascii="Arial" w:hAnsi="Arial" w:cs="Arial"/>
          <w:sz w:val="24"/>
          <w:szCs w:val="24"/>
        </w:rPr>
        <w:t xml:space="preserve">to maximise </w:t>
      </w:r>
      <w:r w:rsidR="0008618F">
        <w:rPr>
          <w:rFonts w:ascii="Arial" w:hAnsi="Arial" w:cs="Arial"/>
          <w:sz w:val="24"/>
          <w:szCs w:val="24"/>
        </w:rPr>
        <w:t xml:space="preserve">the </w:t>
      </w:r>
      <w:r w:rsidR="00C83E41">
        <w:rPr>
          <w:rFonts w:ascii="Arial" w:hAnsi="Arial" w:cs="Arial"/>
          <w:sz w:val="24"/>
          <w:szCs w:val="24"/>
        </w:rPr>
        <w:t>efficiency and impact</w:t>
      </w:r>
      <w:r w:rsidR="0008618F">
        <w:rPr>
          <w:rFonts w:ascii="Arial" w:hAnsi="Arial" w:cs="Arial"/>
          <w:sz w:val="24"/>
          <w:szCs w:val="24"/>
        </w:rPr>
        <w:t xml:space="preserve"> of their assets in collaboration with </w:t>
      </w:r>
      <w:r w:rsidR="0008618F" w:rsidRPr="004156C2">
        <w:rPr>
          <w:rFonts w:ascii="Arial" w:hAnsi="Arial" w:cs="Arial"/>
          <w:sz w:val="24"/>
          <w:szCs w:val="24"/>
        </w:rPr>
        <w:t xml:space="preserve">others.  Successful collaboration </w:t>
      </w:r>
      <w:r w:rsidR="00F7246F" w:rsidRPr="004156C2">
        <w:rPr>
          <w:rFonts w:ascii="Arial" w:hAnsi="Arial" w:cs="Arial"/>
          <w:sz w:val="24"/>
          <w:szCs w:val="24"/>
        </w:rPr>
        <w:t xml:space="preserve">can result in </w:t>
      </w:r>
      <w:r w:rsidR="0008618F" w:rsidRPr="004156C2">
        <w:rPr>
          <w:rFonts w:ascii="Arial" w:hAnsi="Arial" w:cs="Arial"/>
          <w:sz w:val="24"/>
          <w:szCs w:val="24"/>
        </w:rPr>
        <w:t>better integrated services and can be as simple as two service providers working together so that they can have a presence in more than one area.  Alternatively</w:t>
      </w:r>
      <w:r w:rsidR="0008618F" w:rsidRPr="007A068A">
        <w:rPr>
          <w:rFonts w:ascii="Arial" w:hAnsi="Arial" w:cs="Arial"/>
          <w:sz w:val="24"/>
          <w:szCs w:val="24"/>
        </w:rPr>
        <w:t>, it can take the form of</w:t>
      </w:r>
      <w:r w:rsidR="0008618F">
        <w:rPr>
          <w:rFonts w:ascii="Arial" w:hAnsi="Arial" w:cs="Arial"/>
          <w:sz w:val="24"/>
          <w:szCs w:val="24"/>
        </w:rPr>
        <w:t xml:space="preserve"> </w:t>
      </w:r>
      <w:r w:rsidR="0008618F" w:rsidRPr="007A068A">
        <w:rPr>
          <w:rFonts w:ascii="Arial" w:hAnsi="Arial" w:cs="Arial"/>
          <w:sz w:val="24"/>
          <w:szCs w:val="24"/>
        </w:rPr>
        <w:t>new public sector hubs where organisations</w:t>
      </w:r>
      <w:r w:rsidR="0008618F">
        <w:rPr>
          <w:rFonts w:ascii="Arial" w:hAnsi="Arial" w:cs="Arial"/>
          <w:sz w:val="24"/>
          <w:szCs w:val="24"/>
        </w:rPr>
        <w:t xml:space="preserve"> </w:t>
      </w:r>
      <w:r w:rsidR="0008618F" w:rsidRPr="007A068A">
        <w:rPr>
          <w:rFonts w:ascii="Arial" w:hAnsi="Arial" w:cs="Arial"/>
          <w:sz w:val="24"/>
          <w:szCs w:val="24"/>
        </w:rPr>
        <w:t>collaborate to replace their existing assets</w:t>
      </w:r>
      <w:r w:rsidR="0008618F">
        <w:rPr>
          <w:rFonts w:ascii="Arial" w:hAnsi="Arial" w:cs="Arial"/>
          <w:sz w:val="24"/>
          <w:szCs w:val="24"/>
        </w:rPr>
        <w:t xml:space="preserve"> </w:t>
      </w:r>
      <w:r w:rsidR="0008618F" w:rsidRPr="007A068A">
        <w:rPr>
          <w:rFonts w:ascii="Arial" w:hAnsi="Arial" w:cs="Arial"/>
          <w:sz w:val="24"/>
          <w:szCs w:val="24"/>
        </w:rPr>
        <w:t>with a</w:t>
      </w:r>
      <w:r w:rsidR="0008618F">
        <w:rPr>
          <w:rFonts w:ascii="Arial" w:hAnsi="Arial" w:cs="Arial"/>
          <w:sz w:val="24"/>
          <w:szCs w:val="24"/>
        </w:rPr>
        <w:t xml:space="preserve"> </w:t>
      </w:r>
      <w:r w:rsidR="0008618F" w:rsidRPr="007A068A">
        <w:rPr>
          <w:rFonts w:ascii="Arial" w:hAnsi="Arial" w:cs="Arial"/>
          <w:sz w:val="24"/>
          <w:szCs w:val="24"/>
        </w:rPr>
        <w:t>new shared building.</w:t>
      </w:r>
    </w:p>
    <w:p w14:paraId="44D187B7" w14:textId="77777777" w:rsidR="004156C2" w:rsidRPr="00E01CAB" w:rsidRDefault="004156C2" w:rsidP="0008618F">
      <w:pPr>
        <w:jc w:val="both"/>
        <w:rPr>
          <w:rFonts w:ascii="Arial" w:hAnsi="Arial" w:cs="Arial"/>
          <w:sz w:val="24"/>
          <w:szCs w:val="24"/>
        </w:rPr>
      </w:pPr>
    </w:p>
    <w:p w14:paraId="35504B8D" w14:textId="47D1472C" w:rsidR="00234171" w:rsidRPr="00E01CAB" w:rsidRDefault="00234171" w:rsidP="002341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1CAB">
        <w:rPr>
          <w:rFonts w:ascii="Arial" w:hAnsi="Arial" w:cs="Arial"/>
          <w:sz w:val="24"/>
          <w:szCs w:val="24"/>
        </w:rPr>
        <w:t xml:space="preserve">The ongoing challenging financial climate for public services in Wales, </w:t>
      </w:r>
      <w:r w:rsidR="00607B32">
        <w:rPr>
          <w:rFonts w:ascii="Arial" w:hAnsi="Arial" w:cs="Arial"/>
          <w:sz w:val="24"/>
          <w:szCs w:val="24"/>
        </w:rPr>
        <w:t>which is</w:t>
      </w:r>
      <w:r w:rsidRPr="00E01CAB">
        <w:rPr>
          <w:rFonts w:ascii="Arial" w:hAnsi="Arial" w:cs="Arial"/>
          <w:sz w:val="24"/>
          <w:szCs w:val="24"/>
        </w:rPr>
        <w:t xml:space="preserve"> a </w:t>
      </w:r>
      <w:r w:rsidR="00591480">
        <w:rPr>
          <w:rFonts w:ascii="Arial" w:hAnsi="Arial" w:cs="Arial"/>
          <w:sz w:val="24"/>
          <w:szCs w:val="24"/>
        </w:rPr>
        <w:t xml:space="preserve">direct </w:t>
      </w:r>
      <w:r w:rsidRPr="00E01CAB">
        <w:rPr>
          <w:rFonts w:ascii="Arial" w:hAnsi="Arial" w:cs="Arial"/>
          <w:sz w:val="24"/>
          <w:szCs w:val="24"/>
        </w:rPr>
        <w:t>result of the UK Government’s policy of austerity, means we must innovate,</w:t>
      </w:r>
      <w:r w:rsidR="00591480">
        <w:rPr>
          <w:rFonts w:ascii="Arial" w:hAnsi="Arial" w:cs="Arial"/>
          <w:sz w:val="24"/>
          <w:szCs w:val="24"/>
        </w:rPr>
        <w:t xml:space="preserve"> and</w:t>
      </w:r>
      <w:r w:rsidRPr="00E01CAB">
        <w:rPr>
          <w:rFonts w:ascii="Arial" w:hAnsi="Arial" w:cs="Arial"/>
          <w:sz w:val="24"/>
          <w:szCs w:val="24"/>
        </w:rPr>
        <w:t xml:space="preserve"> work</w:t>
      </w:r>
      <w:r w:rsidR="00591480">
        <w:rPr>
          <w:rFonts w:ascii="Arial" w:hAnsi="Arial" w:cs="Arial"/>
          <w:sz w:val="24"/>
          <w:szCs w:val="24"/>
        </w:rPr>
        <w:t xml:space="preserve"> together in a</w:t>
      </w:r>
      <w:r w:rsidRPr="00E01CAB">
        <w:rPr>
          <w:rFonts w:ascii="Arial" w:hAnsi="Arial" w:cs="Arial"/>
          <w:sz w:val="24"/>
          <w:szCs w:val="24"/>
        </w:rPr>
        <w:t xml:space="preserve"> smarter </w:t>
      </w:r>
      <w:r w:rsidR="00591480">
        <w:rPr>
          <w:rFonts w:ascii="Arial" w:hAnsi="Arial" w:cs="Arial"/>
          <w:sz w:val="24"/>
          <w:szCs w:val="24"/>
        </w:rPr>
        <w:t>way</w:t>
      </w:r>
      <w:r w:rsidRPr="00E01CAB">
        <w:rPr>
          <w:rFonts w:ascii="Arial" w:hAnsi="Arial" w:cs="Arial"/>
          <w:sz w:val="24"/>
          <w:szCs w:val="24"/>
        </w:rPr>
        <w:t xml:space="preserve"> to tackle the current financial pressures</w:t>
      </w:r>
      <w:r w:rsidR="00000BB6">
        <w:rPr>
          <w:rFonts w:ascii="Arial" w:hAnsi="Arial" w:cs="Arial"/>
          <w:sz w:val="24"/>
          <w:szCs w:val="24"/>
        </w:rPr>
        <w:t>,</w:t>
      </w:r>
      <w:r w:rsidRPr="00E01CAB">
        <w:rPr>
          <w:rFonts w:ascii="Arial" w:hAnsi="Arial" w:cs="Arial"/>
          <w:sz w:val="24"/>
          <w:szCs w:val="24"/>
        </w:rPr>
        <w:t xml:space="preserve"> in order to deliver excellent public services whilst achieving value for money from all available resources. </w:t>
      </w:r>
    </w:p>
    <w:p w14:paraId="646F326B" w14:textId="77777777" w:rsidR="00234171" w:rsidRPr="00E01CAB" w:rsidRDefault="00234171" w:rsidP="0067601F">
      <w:pPr>
        <w:jc w:val="both"/>
        <w:rPr>
          <w:rFonts w:ascii="Arial" w:hAnsi="Arial" w:cs="Arial"/>
          <w:sz w:val="24"/>
          <w:szCs w:val="24"/>
        </w:rPr>
      </w:pPr>
    </w:p>
    <w:p w14:paraId="18EE16AE" w14:textId="0F7725D4" w:rsidR="0067601F" w:rsidRPr="00E01CAB" w:rsidRDefault="004156C2" w:rsidP="0067601F">
      <w:pPr>
        <w:jc w:val="both"/>
        <w:rPr>
          <w:rFonts w:ascii="Arial" w:hAnsi="Arial" w:cs="Arial"/>
          <w:sz w:val="24"/>
          <w:szCs w:val="24"/>
        </w:rPr>
      </w:pPr>
      <w:r w:rsidRPr="00E01CAB">
        <w:rPr>
          <w:rFonts w:ascii="Arial" w:hAnsi="Arial" w:cs="Arial"/>
          <w:sz w:val="24"/>
          <w:szCs w:val="24"/>
        </w:rPr>
        <w:t xml:space="preserve">When collaboration initiatives work at their best they </w:t>
      </w:r>
      <w:r w:rsidR="0045193B" w:rsidRPr="00E01CAB">
        <w:rPr>
          <w:rFonts w:ascii="Arial" w:hAnsi="Arial" w:cs="Arial"/>
          <w:sz w:val="24"/>
          <w:szCs w:val="24"/>
        </w:rPr>
        <w:t xml:space="preserve">manage risks, break down barriers and deliver </w:t>
      </w:r>
      <w:r w:rsidRPr="00E01CAB">
        <w:rPr>
          <w:rFonts w:ascii="Arial" w:hAnsi="Arial" w:cs="Arial"/>
          <w:sz w:val="24"/>
          <w:szCs w:val="24"/>
        </w:rPr>
        <w:t>tangible benefits</w:t>
      </w:r>
      <w:r w:rsidR="0045193B" w:rsidRPr="00E01CAB">
        <w:rPr>
          <w:rFonts w:ascii="Arial" w:hAnsi="Arial" w:cs="Arial"/>
          <w:sz w:val="24"/>
          <w:szCs w:val="24"/>
        </w:rPr>
        <w:t>.</w:t>
      </w:r>
      <w:r w:rsidRPr="00E01CAB">
        <w:rPr>
          <w:rFonts w:ascii="Arial" w:hAnsi="Arial" w:cs="Arial"/>
          <w:sz w:val="24"/>
          <w:szCs w:val="24"/>
        </w:rPr>
        <w:t xml:space="preserve"> </w:t>
      </w:r>
      <w:r w:rsidR="0045193B" w:rsidRPr="00E01CAB">
        <w:rPr>
          <w:rFonts w:ascii="Arial" w:hAnsi="Arial" w:cs="Arial"/>
          <w:sz w:val="24"/>
          <w:szCs w:val="24"/>
        </w:rPr>
        <w:t xml:space="preserve">If </w:t>
      </w:r>
      <w:r w:rsidRPr="00E01CAB">
        <w:rPr>
          <w:rFonts w:ascii="Arial" w:hAnsi="Arial" w:cs="Arial"/>
          <w:sz w:val="24"/>
          <w:szCs w:val="24"/>
        </w:rPr>
        <w:t xml:space="preserve">taken across the </w:t>
      </w:r>
      <w:r w:rsidR="00000BB6">
        <w:rPr>
          <w:rFonts w:ascii="Arial" w:hAnsi="Arial" w:cs="Arial"/>
          <w:sz w:val="24"/>
          <w:szCs w:val="24"/>
        </w:rPr>
        <w:t>W</w:t>
      </w:r>
      <w:r w:rsidRPr="00E01CAB">
        <w:rPr>
          <w:rFonts w:ascii="Arial" w:hAnsi="Arial" w:cs="Arial"/>
          <w:sz w:val="24"/>
          <w:szCs w:val="24"/>
        </w:rPr>
        <w:t xml:space="preserve">elsh public sector as a whole, </w:t>
      </w:r>
      <w:r w:rsidR="00A6062B">
        <w:rPr>
          <w:rFonts w:ascii="Arial" w:hAnsi="Arial" w:cs="Arial"/>
          <w:sz w:val="24"/>
          <w:szCs w:val="24"/>
        </w:rPr>
        <w:t>collaboration</w:t>
      </w:r>
      <w:r w:rsidR="0045193B" w:rsidRPr="00E01CAB">
        <w:rPr>
          <w:rFonts w:ascii="Arial" w:hAnsi="Arial" w:cs="Arial"/>
          <w:sz w:val="24"/>
          <w:szCs w:val="24"/>
        </w:rPr>
        <w:t xml:space="preserve"> </w:t>
      </w:r>
      <w:r w:rsidRPr="00E01CAB">
        <w:rPr>
          <w:rFonts w:ascii="Arial" w:hAnsi="Arial" w:cs="Arial"/>
          <w:sz w:val="24"/>
          <w:szCs w:val="24"/>
        </w:rPr>
        <w:t xml:space="preserve">can lead to </w:t>
      </w:r>
      <w:r w:rsidR="0045193B" w:rsidRPr="00E01CAB">
        <w:rPr>
          <w:rFonts w:ascii="Arial" w:hAnsi="Arial" w:cs="Arial"/>
          <w:sz w:val="24"/>
          <w:szCs w:val="24"/>
        </w:rPr>
        <w:t xml:space="preserve">financial savings and improved </w:t>
      </w:r>
      <w:r w:rsidRPr="00E01CAB">
        <w:rPr>
          <w:rFonts w:ascii="Arial" w:hAnsi="Arial" w:cs="Arial"/>
          <w:sz w:val="24"/>
          <w:szCs w:val="24"/>
        </w:rPr>
        <w:t>efficiency</w:t>
      </w:r>
      <w:r w:rsidR="0045193B" w:rsidRPr="00E01CAB">
        <w:rPr>
          <w:rFonts w:ascii="Arial" w:hAnsi="Arial" w:cs="Arial"/>
          <w:sz w:val="24"/>
          <w:szCs w:val="24"/>
        </w:rPr>
        <w:t>, better integrated services and opportunities to increase capacity</w:t>
      </w:r>
      <w:r w:rsidRPr="00E01CAB">
        <w:rPr>
          <w:rFonts w:ascii="Arial" w:hAnsi="Arial" w:cs="Arial"/>
          <w:sz w:val="24"/>
          <w:szCs w:val="24"/>
        </w:rPr>
        <w:t xml:space="preserve"> and</w:t>
      </w:r>
      <w:r w:rsidR="0045193B" w:rsidRPr="00E01CAB">
        <w:rPr>
          <w:rFonts w:ascii="Arial" w:hAnsi="Arial" w:cs="Arial"/>
          <w:sz w:val="24"/>
          <w:szCs w:val="24"/>
        </w:rPr>
        <w:t xml:space="preserve"> mutual support enabling the delivery of better outcomes within more limited resources.</w:t>
      </w:r>
    </w:p>
    <w:p w14:paraId="00E8C298" w14:textId="77777777" w:rsidR="00234171" w:rsidRPr="00E01CAB" w:rsidRDefault="00234171" w:rsidP="0067601F">
      <w:pPr>
        <w:jc w:val="both"/>
        <w:rPr>
          <w:rFonts w:ascii="Arial" w:hAnsi="Arial" w:cs="Arial"/>
          <w:sz w:val="24"/>
          <w:szCs w:val="24"/>
        </w:rPr>
      </w:pPr>
    </w:p>
    <w:p w14:paraId="7C7DE93A" w14:textId="35A8EE1B" w:rsidR="00856972" w:rsidRDefault="00662FC3" w:rsidP="0085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C83E41">
        <w:rPr>
          <w:rFonts w:ascii="Arial" w:hAnsi="Arial" w:cs="Arial"/>
          <w:sz w:val="24"/>
          <w:szCs w:val="24"/>
        </w:rPr>
        <w:t xml:space="preserve">oolkit aligns with the </w:t>
      </w:r>
      <w:r w:rsidR="00856972">
        <w:rPr>
          <w:rFonts w:ascii="Arial" w:hAnsi="Arial" w:cs="Arial"/>
          <w:sz w:val="24"/>
          <w:szCs w:val="24"/>
        </w:rPr>
        <w:t>ways of working set out in the Wellbeing of Future Gene</w:t>
      </w:r>
      <w:r w:rsidR="00C83E41">
        <w:rPr>
          <w:rFonts w:ascii="Arial" w:hAnsi="Arial" w:cs="Arial"/>
          <w:sz w:val="24"/>
          <w:szCs w:val="24"/>
        </w:rPr>
        <w:t>ration</w:t>
      </w:r>
      <w:r w:rsidR="004633A6">
        <w:rPr>
          <w:rFonts w:ascii="Arial" w:hAnsi="Arial" w:cs="Arial"/>
          <w:sz w:val="24"/>
          <w:szCs w:val="24"/>
        </w:rPr>
        <w:t>s</w:t>
      </w:r>
      <w:r w:rsidR="00C83E41">
        <w:rPr>
          <w:rFonts w:ascii="Arial" w:hAnsi="Arial" w:cs="Arial"/>
          <w:sz w:val="24"/>
          <w:szCs w:val="24"/>
        </w:rPr>
        <w:t xml:space="preserve"> Act </w:t>
      </w:r>
      <w:r w:rsidR="0008618F">
        <w:rPr>
          <w:rFonts w:ascii="Arial" w:hAnsi="Arial" w:cs="Arial"/>
          <w:sz w:val="24"/>
          <w:szCs w:val="24"/>
        </w:rPr>
        <w:t xml:space="preserve">and aims to highlight both the benefits of collaboration </w:t>
      </w:r>
      <w:r w:rsidR="00AB7B89">
        <w:rPr>
          <w:rFonts w:ascii="Arial" w:hAnsi="Arial" w:cs="Arial"/>
          <w:sz w:val="24"/>
          <w:szCs w:val="24"/>
        </w:rPr>
        <w:t>and</w:t>
      </w:r>
      <w:r w:rsidR="0008618F">
        <w:rPr>
          <w:rFonts w:ascii="Arial" w:hAnsi="Arial" w:cs="Arial"/>
          <w:sz w:val="24"/>
          <w:szCs w:val="24"/>
        </w:rPr>
        <w:t xml:space="preserve"> also the potential pitfalls to guard against.  As </w:t>
      </w:r>
      <w:r w:rsidR="007A068A">
        <w:rPr>
          <w:rFonts w:ascii="Arial" w:hAnsi="Arial" w:cs="Arial"/>
          <w:sz w:val="24"/>
          <w:szCs w:val="24"/>
        </w:rPr>
        <w:t xml:space="preserve">Ystadau Cymru </w:t>
      </w:r>
      <w:r w:rsidR="007A068A" w:rsidRPr="007A068A">
        <w:rPr>
          <w:rFonts w:ascii="Arial" w:hAnsi="Arial" w:cs="Arial"/>
          <w:sz w:val="24"/>
          <w:szCs w:val="24"/>
        </w:rPr>
        <w:t xml:space="preserve">has a remit of ‘Working together to make the </w:t>
      </w:r>
      <w:r w:rsidR="007A068A">
        <w:rPr>
          <w:rFonts w:ascii="Arial" w:hAnsi="Arial" w:cs="Arial"/>
          <w:sz w:val="24"/>
          <w:szCs w:val="24"/>
        </w:rPr>
        <w:t xml:space="preserve">best use of the public estate’ the </w:t>
      </w:r>
      <w:r w:rsidR="00856972">
        <w:rPr>
          <w:rFonts w:ascii="Arial" w:hAnsi="Arial" w:cs="Arial"/>
          <w:sz w:val="24"/>
          <w:szCs w:val="24"/>
        </w:rPr>
        <w:t xml:space="preserve">Toolkit </w:t>
      </w:r>
      <w:r w:rsidR="007A068A">
        <w:rPr>
          <w:rFonts w:ascii="Arial" w:hAnsi="Arial" w:cs="Arial"/>
          <w:sz w:val="24"/>
          <w:szCs w:val="24"/>
        </w:rPr>
        <w:t xml:space="preserve">is designed to </w:t>
      </w:r>
      <w:r w:rsidR="00856972">
        <w:rPr>
          <w:rFonts w:ascii="Arial" w:hAnsi="Arial" w:cs="Arial"/>
          <w:sz w:val="24"/>
          <w:szCs w:val="24"/>
        </w:rPr>
        <w:t xml:space="preserve">provide both guidance and </w:t>
      </w:r>
      <w:r w:rsidR="007A068A">
        <w:rPr>
          <w:rFonts w:ascii="Arial" w:hAnsi="Arial" w:cs="Arial"/>
          <w:sz w:val="24"/>
          <w:szCs w:val="24"/>
        </w:rPr>
        <w:t>illustrative case studies to</w:t>
      </w:r>
      <w:r w:rsidR="00856972">
        <w:rPr>
          <w:rFonts w:ascii="Arial" w:hAnsi="Arial" w:cs="Arial"/>
          <w:sz w:val="24"/>
          <w:szCs w:val="24"/>
        </w:rPr>
        <w:t xml:space="preserve"> </w:t>
      </w:r>
      <w:r w:rsidR="0008618F">
        <w:rPr>
          <w:rFonts w:ascii="Arial" w:hAnsi="Arial" w:cs="Arial"/>
          <w:sz w:val="24"/>
          <w:szCs w:val="24"/>
        </w:rPr>
        <w:t>showcase</w:t>
      </w:r>
      <w:r w:rsidR="007A068A">
        <w:rPr>
          <w:rFonts w:ascii="Arial" w:hAnsi="Arial" w:cs="Arial"/>
          <w:sz w:val="24"/>
          <w:szCs w:val="24"/>
        </w:rPr>
        <w:t xml:space="preserve"> </w:t>
      </w:r>
      <w:r w:rsidR="0008618F">
        <w:rPr>
          <w:rFonts w:ascii="Arial" w:hAnsi="Arial" w:cs="Arial"/>
          <w:sz w:val="24"/>
          <w:szCs w:val="24"/>
        </w:rPr>
        <w:t xml:space="preserve">effective </w:t>
      </w:r>
      <w:r w:rsidR="007A068A">
        <w:rPr>
          <w:rFonts w:ascii="Arial" w:hAnsi="Arial" w:cs="Arial"/>
          <w:sz w:val="24"/>
          <w:szCs w:val="24"/>
        </w:rPr>
        <w:t>collaboration</w:t>
      </w:r>
      <w:r w:rsidR="0008618F">
        <w:rPr>
          <w:rFonts w:ascii="Arial" w:hAnsi="Arial" w:cs="Arial"/>
          <w:sz w:val="24"/>
          <w:szCs w:val="24"/>
        </w:rPr>
        <w:t xml:space="preserve"> and</w:t>
      </w:r>
      <w:r w:rsidR="007A068A">
        <w:rPr>
          <w:rFonts w:ascii="Arial" w:hAnsi="Arial" w:cs="Arial"/>
          <w:sz w:val="24"/>
          <w:szCs w:val="24"/>
        </w:rPr>
        <w:t xml:space="preserve"> how it can be achieved.  </w:t>
      </w:r>
    </w:p>
    <w:p w14:paraId="05695621" w14:textId="77777777" w:rsidR="007A068A" w:rsidRDefault="007A068A" w:rsidP="00856972">
      <w:pPr>
        <w:jc w:val="both"/>
        <w:rPr>
          <w:rFonts w:ascii="Arial" w:hAnsi="Arial" w:cs="Arial"/>
          <w:sz w:val="24"/>
          <w:szCs w:val="24"/>
        </w:rPr>
      </w:pPr>
    </w:p>
    <w:p w14:paraId="5B3A458B" w14:textId="77777777" w:rsidR="005F2047" w:rsidRDefault="009D1E83" w:rsidP="005F2047">
      <w:pPr>
        <w:autoSpaceDE w:val="0"/>
        <w:autoSpaceDN w:val="0"/>
        <w:rPr>
          <w:rFonts w:ascii="Arial" w:hAnsi="Arial" w:cs="Arial"/>
          <w:szCs w:val="22"/>
          <w:lang w:eastAsia="en-GB"/>
        </w:rPr>
      </w:pPr>
      <w:hyperlink r:id="rId11" w:history="1">
        <w:r w:rsidR="005F2047">
          <w:rPr>
            <w:rStyle w:val="Hyperlink"/>
            <w:rFonts w:ascii="Arial" w:hAnsi="Arial" w:cs="Arial"/>
            <w:sz w:val="24"/>
            <w:szCs w:val="24"/>
            <w:lang w:eastAsia="en-GB"/>
          </w:rPr>
          <w:t>https://gov.wales/community-asset-transfer-cat-guidance-applicants</w:t>
        </w:r>
      </w:hyperlink>
      <w:r w:rsidR="005F204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2047">
        <w:rPr>
          <w:rFonts w:ascii="Arial" w:hAnsi="Arial" w:cs="Arial"/>
          <w:sz w:val="24"/>
          <w:szCs w:val="24"/>
          <w:lang w:val="en-US" w:eastAsia="en-GB"/>
        </w:rPr>
        <w:t> </w:t>
      </w:r>
    </w:p>
    <w:p w14:paraId="658AC40E" w14:textId="77777777" w:rsidR="005F2047" w:rsidRDefault="005F2047" w:rsidP="005F204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7661C32" w14:textId="0B9EE161" w:rsidR="00856972" w:rsidRPr="009F5FCA" w:rsidRDefault="009D1E83" w:rsidP="00856972">
      <w:pPr>
        <w:jc w:val="both"/>
        <w:rPr>
          <w:rFonts w:ascii="Arial" w:hAnsi="Arial" w:cs="Arial"/>
          <w:color w:val="0000FF"/>
          <w:sz w:val="24"/>
          <w:szCs w:val="24"/>
          <w:lang w:eastAsia="en-GB"/>
        </w:rPr>
      </w:pPr>
      <w:hyperlink r:id="rId12" w:history="1">
        <w:r w:rsidR="005F2047" w:rsidRPr="009F5FCA">
          <w:rPr>
            <w:rStyle w:val="Hyperlink"/>
            <w:rFonts w:ascii="Arial" w:hAnsi="Arial" w:cs="Arial"/>
            <w:sz w:val="24"/>
            <w:szCs w:val="24"/>
            <w:lang w:eastAsia="en-GB"/>
          </w:rPr>
          <w:t>https://llyw.cymru/trosglwyddo-asedau-cymunedol-canllawiau-i-ymgeiswyr</w:t>
        </w:r>
      </w:hyperlink>
    </w:p>
    <w:p w14:paraId="6938F79D" w14:textId="77777777" w:rsidR="005F2047" w:rsidRDefault="005F2047" w:rsidP="00856972">
      <w:pPr>
        <w:jc w:val="both"/>
        <w:rPr>
          <w:rFonts w:ascii="Arial" w:hAnsi="Arial" w:cs="Arial"/>
          <w:sz w:val="24"/>
          <w:szCs w:val="24"/>
        </w:rPr>
      </w:pPr>
    </w:p>
    <w:p w14:paraId="43545745" w14:textId="77777777" w:rsidR="0071741D" w:rsidRDefault="007A068A" w:rsidP="00717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today, I</w:t>
      </w:r>
      <w:r w:rsidR="0071741D">
        <w:rPr>
          <w:rFonts w:ascii="Arial" w:hAnsi="Arial" w:cs="Arial"/>
          <w:sz w:val="24"/>
          <w:szCs w:val="24"/>
        </w:rPr>
        <w:t xml:space="preserve"> re-launch</w:t>
      </w:r>
      <w:r w:rsidR="0061314B">
        <w:rPr>
          <w:rFonts w:ascii="Arial" w:hAnsi="Arial" w:cs="Arial"/>
          <w:sz w:val="24"/>
          <w:szCs w:val="24"/>
        </w:rPr>
        <w:t>ed</w:t>
      </w:r>
      <w:r w:rsidR="0071741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revised </w:t>
      </w:r>
      <w:r w:rsidR="00856972">
        <w:rPr>
          <w:rFonts w:ascii="Arial" w:hAnsi="Arial" w:cs="Arial"/>
          <w:sz w:val="24"/>
          <w:szCs w:val="24"/>
        </w:rPr>
        <w:t xml:space="preserve">Best Practice Guide on Community Asset Transfers in Wales.  </w:t>
      </w:r>
      <w:r w:rsidR="0071741D">
        <w:rPr>
          <w:rFonts w:ascii="Arial" w:hAnsi="Arial" w:cs="Arial"/>
          <w:sz w:val="24"/>
          <w:szCs w:val="24"/>
        </w:rPr>
        <w:t xml:space="preserve">The </w:t>
      </w:r>
      <w:r w:rsidR="0071741D" w:rsidRPr="0071741D">
        <w:rPr>
          <w:rFonts w:ascii="Arial" w:hAnsi="Arial" w:cs="Arial"/>
          <w:sz w:val="24"/>
          <w:szCs w:val="24"/>
        </w:rPr>
        <w:t>guide is designed to</w:t>
      </w:r>
      <w:r w:rsidR="0071741D">
        <w:rPr>
          <w:rFonts w:ascii="Arial" w:hAnsi="Arial" w:cs="Arial"/>
          <w:sz w:val="24"/>
          <w:szCs w:val="24"/>
        </w:rPr>
        <w:t xml:space="preserve"> </w:t>
      </w:r>
      <w:r w:rsidR="0071741D" w:rsidRPr="0071741D">
        <w:rPr>
          <w:rFonts w:ascii="Arial" w:hAnsi="Arial" w:cs="Arial"/>
          <w:sz w:val="24"/>
          <w:szCs w:val="24"/>
        </w:rPr>
        <w:t>provide advice to help manage the process</w:t>
      </w:r>
      <w:r w:rsidR="0071741D">
        <w:rPr>
          <w:rFonts w:ascii="Arial" w:hAnsi="Arial" w:cs="Arial"/>
          <w:sz w:val="24"/>
          <w:szCs w:val="24"/>
        </w:rPr>
        <w:t xml:space="preserve"> of asset transfers </w:t>
      </w:r>
      <w:r w:rsidR="0071741D" w:rsidRPr="0071741D">
        <w:rPr>
          <w:rFonts w:ascii="Arial" w:hAnsi="Arial" w:cs="Arial"/>
          <w:sz w:val="24"/>
          <w:szCs w:val="24"/>
        </w:rPr>
        <w:t xml:space="preserve">and </w:t>
      </w:r>
      <w:r w:rsidR="0071741D">
        <w:rPr>
          <w:rFonts w:ascii="Arial" w:hAnsi="Arial" w:cs="Arial"/>
          <w:sz w:val="24"/>
          <w:szCs w:val="24"/>
        </w:rPr>
        <w:t xml:space="preserve">to </w:t>
      </w:r>
      <w:r w:rsidR="0071741D" w:rsidRPr="0071741D">
        <w:rPr>
          <w:rFonts w:ascii="Arial" w:hAnsi="Arial" w:cs="Arial"/>
          <w:sz w:val="24"/>
          <w:szCs w:val="24"/>
        </w:rPr>
        <w:t xml:space="preserve">minimise the </w:t>
      </w:r>
      <w:r w:rsidR="0071741D">
        <w:rPr>
          <w:rFonts w:ascii="Arial" w:hAnsi="Arial" w:cs="Arial"/>
          <w:sz w:val="24"/>
          <w:szCs w:val="24"/>
        </w:rPr>
        <w:t xml:space="preserve">associated </w:t>
      </w:r>
      <w:r w:rsidR="0071741D" w:rsidRPr="0071741D">
        <w:rPr>
          <w:rFonts w:ascii="Arial" w:hAnsi="Arial" w:cs="Arial"/>
          <w:sz w:val="24"/>
          <w:szCs w:val="24"/>
        </w:rPr>
        <w:t>risks</w:t>
      </w:r>
      <w:r w:rsidR="0071741D">
        <w:rPr>
          <w:rFonts w:ascii="Arial" w:hAnsi="Arial" w:cs="Arial"/>
          <w:sz w:val="24"/>
          <w:szCs w:val="24"/>
        </w:rPr>
        <w:t xml:space="preserve"> wherever possible. </w:t>
      </w:r>
    </w:p>
    <w:p w14:paraId="15A4D93F" w14:textId="77777777" w:rsidR="0008618F" w:rsidRDefault="0008618F" w:rsidP="00856972">
      <w:pPr>
        <w:jc w:val="both"/>
        <w:rPr>
          <w:rFonts w:ascii="Arial" w:hAnsi="Arial" w:cs="Arial"/>
          <w:sz w:val="24"/>
          <w:szCs w:val="24"/>
        </w:rPr>
      </w:pPr>
    </w:p>
    <w:p w14:paraId="702EFDEE" w14:textId="2CC33F1A" w:rsidR="00A34F1E" w:rsidRDefault="0008618F" w:rsidP="0082343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Since its fi</w:t>
      </w:r>
      <w:r w:rsidR="00662FC3">
        <w:rPr>
          <w:rFonts w:ascii="Arial" w:hAnsi="Arial" w:cs="Arial"/>
          <w:sz w:val="24"/>
          <w:szCs w:val="24"/>
        </w:rPr>
        <w:t>rst publication in 2015</w:t>
      </w:r>
      <w:r>
        <w:rPr>
          <w:rFonts w:ascii="Arial" w:hAnsi="Arial" w:cs="Arial"/>
          <w:sz w:val="24"/>
          <w:szCs w:val="24"/>
        </w:rPr>
        <w:t xml:space="preserve">, the </w:t>
      </w:r>
      <w:r w:rsidR="00856972">
        <w:rPr>
          <w:rFonts w:ascii="Arial" w:hAnsi="Arial" w:cs="Arial"/>
          <w:sz w:val="24"/>
          <w:szCs w:val="24"/>
        </w:rPr>
        <w:t xml:space="preserve">guide has become a foundation stone for the </w:t>
      </w:r>
      <w:r w:rsidR="007A068A">
        <w:rPr>
          <w:rFonts w:ascii="Arial" w:hAnsi="Arial" w:cs="Arial"/>
          <w:sz w:val="24"/>
          <w:szCs w:val="24"/>
        </w:rPr>
        <w:t xml:space="preserve">Community Asset Transfer </w:t>
      </w:r>
      <w:r w:rsidR="00856972">
        <w:rPr>
          <w:rFonts w:ascii="Arial" w:hAnsi="Arial" w:cs="Arial"/>
          <w:sz w:val="24"/>
          <w:szCs w:val="24"/>
        </w:rPr>
        <w:t xml:space="preserve">policies and </w:t>
      </w:r>
      <w:r w:rsidR="007A068A">
        <w:rPr>
          <w:rFonts w:ascii="Arial" w:hAnsi="Arial" w:cs="Arial"/>
          <w:sz w:val="24"/>
          <w:szCs w:val="24"/>
        </w:rPr>
        <w:t>procedures</w:t>
      </w:r>
      <w:r w:rsidR="00856972">
        <w:rPr>
          <w:rFonts w:ascii="Arial" w:hAnsi="Arial" w:cs="Arial"/>
          <w:sz w:val="24"/>
          <w:szCs w:val="24"/>
        </w:rPr>
        <w:t xml:space="preserve"> undertaken by many public authorities across</w:t>
      </w:r>
      <w:r>
        <w:rPr>
          <w:rFonts w:ascii="Arial" w:hAnsi="Arial" w:cs="Arial"/>
          <w:sz w:val="24"/>
          <w:szCs w:val="24"/>
        </w:rPr>
        <w:t xml:space="preserve"> Wales.  It was </w:t>
      </w:r>
      <w:r w:rsidR="00A34F1E">
        <w:rPr>
          <w:rFonts w:ascii="Arial" w:hAnsi="Arial" w:cs="Arial"/>
          <w:sz w:val="24"/>
          <w:szCs w:val="24"/>
        </w:rPr>
        <w:t xml:space="preserve">developed in response to </w:t>
      </w:r>
      <w:r>
        <w:rPr>
          <w:rFonts w:ascii="Arial" w:hAnsi="Arial" w:cs="Arial"/>
          <w:sz w:val="24"/>
          <w:szCs w:val="24"/>
        </w:rPr>
        <w:t xml:space="preserve">feedback </w:t>
      </w:r>
      <w:r w:rsidR="00A34F1E" w:rsidRPr="00662FC3">
        <w:rPr>
          <w:rFonts w:ascii="Arial" w:hAnsi="Arial" w:cs="Arial"/>
          <w:sz w:val="24"/>
          <w:szCs w:val="24"/>
          <w:lang w:val="en-US"/>
        </w:rPr>
        <w:t xml:space="preserve">received from various sectors, including local authorities, </w:t>
      </w:r>
      <w:r w:rsidR="00B16484">
        <w:rPr>
          <w:rFonts w:ascii="Arial" w:hAnsi="Arial" w:cs="Arial"/>
          <w:sz w:val="24"/>
          <w:szCs w:val="24"/>
          <w:lang w:val="en-US"/>
        </w:rPr>
        <w:t xml:space="preserve">the </w:t>
      </w:r>
      <w:r w:rsidR="00A34F1E" w:rsidRPr="00662FC3">
        <w:rPr>
          <w:rFonts w:ascii="Arial" w:hAnsi="Arial" w:cs="Arial"/>
          <w:sz w:val="24"/>
          <w:szCs w:val="24"/>
          <w:lang w:val="en-US"/>
        </w:rPr>
        <w:t>third sector</w:t>
      </w:r>
      <w:r w:rsidR="00B16484">
        <w:rPr>
          <w:rFonts w:ascii="Arial" w:hAnsi="Arial" w:cs="Arial"/>
          <w:sz w:val="24"/>
          <w:szCs w:val="24"/>
          <w:lang w:val="en-US"/>
        </w:rPr>
        <w:t>,</w:t>
      </w:r>
      <w:r w:rsidR="00A34F1E" w:rsidRPr="00662FC3">
        <w:rPr>
          <w:rFonts w:ascii="Arial" w:hAnsi="Arial" w:cs="Arial"/>
          <w:sz w:val="24"/>
          <w:szCs w:val="24"/>
          <w:lang w:val="en-US"/>
        </w:rPr>
        <w:t xml:space="preserve"> and town and community councils, wh</w:t>
      </w:r>
      <w:r w:rsidR="00B16484">
        <w:rPr>
          <w:rFonts w:ascii="Arial" w:hAnsi="Arial" w:cs="Arial"/>
          <w:sz w:val="24"/>
          <w:szCs w:val="24"/>
          <w:lang w:val="en-US"/>
        </w:rPr>
        <w:t>ich</w:t>
      </w:r>
      <w:r w:rsidR="00A34F1E" w:rsidRPr="00662FC3">
        <w:rPr>
          <w:rFonts w:ascii="Arial" w:hAnsi="Arial" w:cs="Arial"/>
          <w:sz w:val="24"/>
          <w:szCs w:val="24"/>
          <w:lang w:val="en-US"/>
        </w:rPr>
        <w:t xml:space="preserve"> identified that there was a need to develop an overarching guidance document to support the Community Asset Transfer</w:t>
      </w:r>
      <w:r w:rsidR="00646C6C">
        <w:rPr>
          <w:rFonts w:ascii="Arial" w:hAnsi="Arial" w:cs="Arial"/>
          <w:sz w:val="24"/>
          <w:szCs w:val="24"/>
          <w:lang w:val="en-US"/>
        </w:rPr>
        <w:t xml:space="preserve"> process. </w:t>
      </w:r>
      <w:r w:rsidR="00A34F1E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5D08E91" w14:textId="77777777" w:rsidR="004156C2" w:rsidRDefault="004156C2" w:rsidP="00823439">
      <w:pPr>
        <w:jc w:val="both"/>
        <w:rPr>
          <w:rFonts w:ascii="Arial" w:hAnsi="Arial" w:cs="Arial"/>
          <w:sz w:val="24"/>
          <w:szCs w:val="24"/>
        </w:rPr>
      </w:pPr>
    </w:p>
    <w:p w14:paraId="3CFA3B4D" w14:textId="77777777" w:rsidR="00662FC3" w:rsidRDefault="0061314B" w:rsidP="0082343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guidance is intended to improve transparency regarding community related asset transfers</w:t>
      </w:r>
      <w:r w:rsidR="00700B8D">
        <w:rPr>
          <w:rFonts w:ascii="Arial" w:hAnsi="Arial" w:cs="Arial"/>
          <w:sz w:val="24"/>
          <w:szCs w:val="24"/>
          <w:lang w:val="en-US"/>
        </w:rPr>
        <w:t xml:space="preserve"> to </w:t>
      </w:r>
      <w:r w:rsidR="00A34F1E">
        <w:rPr>
          <w:rFonts w:ascii="Arial" w:hAnsi="Arial" w:cs="Arial"/>
          <w:sz w:val="24"/>
          <w:szCs w:val="24"/>
          <w:lang w:val="en-US"/>
        </w:rPr>
        <w:t>support</w:t>
      </w:r>
      <w:r w:rsidR="00662FC3" w:rsidRPr="00662FC3">
        <w:rPr>
          <w:rFonts w:ascii="Arial" w:hAnsi="Arial" w:cs="Arial"/>
          <w:sz w:val="24"/>
          <w:szCs w:val="24"/>
          <w:lang w:val="en-US"/>
        </w:rPr>
        <w:t xml:space="preserve"> organisations to be better equipped to undertake </w:t>
      </w:r>
      <w:r w:rsidR="00700B8D">
        <w:rPr>
          <w:rFonts w:ascii="Arial" w:hAnsi="Arial" w:cs="Arial"/>
          <w:sz w:val="24"/>
          <w:szCs w:val="24"/>
          <w:lang w:val="en-US"/>
        </w:rPr>
        <w:t xml:space="preserve">them successfully;  </w:t>
      </w:r>
      <w:r w:rsidR="00662FC3" w:rsidRPr="00662FC3">
        <w:rPr>
          <w:rFonts w:ascii="Arial" w:hAnsi="Arial" w:cs="Arial"/>
          <w:sz w:val="24"/>
          <w:szCs w:val="24"/>
          <w:lang w:val="en-US"/>
        </w:rPr>
        <w:t>and in so doing</w:t>
      </w:r>
      <w:r>
        <w:rPr>
          <w:rFonts w:ascii="Arial" w:hAnsi="Arial" w:cs="Arial"/>
          <w:sz w:val="24"/>
          <w:szCs w:val="24"/>
          <w:lang w:val="en-US"/>
        </w:rPr>
        <w:t>, to</w:t>
      </w:r>
      <w:r w:rsidR="00662FC3" w:rsidRPr="00662FC3">
        <w:rPr>
          <w:rFonts w:ascii="Arial" w:hAnsi="Arial" w:cs="Arial"/>
          <w:sz w:val="24"/>
          <w:szCs w:val="24"/>
          <w:lang w:val="en-US"/>
        </w:rPr>
        <w:t xml:space="preserve"> develop a thriving and sustainable long-term use for property assets and services in communities across Wales.</w:t>
      </w:r>
      <w:r w:rsidR="00700B8D" w:rsidRPr="00700B8D">
        <w:rPr>
          <w:rFonts w:ascii="Arial" w:hAnsi="Arial" w:cs="Arial"/>
          <w:sz w:val="24"/>
          <w:szCs w:val="24"/>
          <w:lang w:val="en-US"/>
        </w:rPr>
        <w:t xml:space="preserve"> </w:t>
      </w:r>
      <w:r w:rsidR="00700B8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C1BEA7" w14:textId="77777777" w:rsidR="00700B8D" w:rsidRDefault="00700B8D" w:rsidP="00700B8D">
      <w:pPr>
        <w:ind w:left="360"/>
        <w:rPr>
          <w:rFonts w:ascii="Arial" w:hAnsi="Arial"/>
          <w:sz w:val="24"/>
          <w:highlight w:val="yellow"/>
        </w:rPr>
      </w:pPr>
    </w:p>
    <w:bookmarkStart w:id="0" w:name="_GoBack"/>
    <w:bookmarkEnd w:id="0"/>
    <w:p w14:paraId="15D95D9A" w14:textId="35B10B4F" w:rsidR="006B1B75" w:rsidRPr="009F5FCA" w:rsidRDefault="009D1E83" w:rsidP="006B1B75">
      <w:pPr>
        <w:spacing w:after="200"/>
        <w:rPr>
          <w:rFonts w:ascii="Arial" w:eastAsiaTheme="minorHAnsi" w:hAnsi="Arial" w:cs="Arial"/>
          <w:color w:val="0000FF"/>
          <w:sz w:val="24"/>
          <w:szCs w:val="24"/>
        </w:rPr>
      </w:pPr>
      <w:r>
        <w:rPr>
          <w:rFonts w:ascii="Arial" w:eastAsiaTheme="minorHAnsi" w:hAnsi="Arial" w:cs="Arial"/>
          <w:color w:val="0000FF"/>
          <w:sz w:val="24"/>
          <w:szCs w:val="24"/>
          <w:u w:val="single"/>
        </w:rPr>
        <w:fldChar w:fldCharType="begin"/>
      </w:r>
      <w:r>
        <w:rPr>
          <w:rFonts w:ascii="Arial" w:eastAsiaTheme="minorHAnsi" w:hAnsi="Arial" w:cs="Arial"/>
          <w:color w:val="0000FF"/>
          <w:sz w:val="24"/>
          <w:szCs w:val="24"/>
          <w:u w:val="single"/>
        </w:rPr>
        <w:instrText xml:space="preserve"> HYPERLINK "https://gweddill.gov.wales/topics/people-and-communities/communities/community-asset-transfer/best-practice-guide/?lang=en" </w:instrText>
      </w:r>
      <w:r>
        <w:rPr>
          <w:rFonts w:ascii="Arial" w:eastAsiaTheme="minorHAnsi" w:hAnsi="Arial" w:cs="Arial"/>
          <w:color w:val="0000FF"/>
          <w:sz w:val="24"/>
          <w:szCs w:val="24"/>
          <w:u w:val="single"/>
        </w:rPr>
      </w:r>
      <w:r>
        <w:rPr>
          <w:rFonts w:ascii="Arial" w:eastAsiaTheme="minorHAnsi" w:hAnsi="Arial" w:cs="Arial"/>
          <w:color w:val="0000FF"/>
          <w:sz w:val="24"/>
          <w:szCs w:val="24"/>
          <w:u w:val="single"/>
        </w:rPr>
        <w:fldChar w:fldCharType="separate"/>
      </w:r>
      <w:r w:rsidR="006B1B75" w:rsidRPr="009D1E83">
        <w:rPr>
          <w:rStyle w:val="Hyperlink"/>
          <w:rFonts w:ascii="Arial" w:eastAsiaTheme="minorHAnsi" w:hAnsi="Arial" w:cs="Arial"/>
          <w:sz w:val="24"/>
          <w:szCs w:val="24"/>
        </w:rPr>
        <w:t>https://gweddill.gov.wales/topics/people-and-communities/communities/community-asset-transfer/best-practice-guide/?</w:t>
      </w:r>
      <w:r w:rsidR="006B1B75" w:rsidRPr="009D1E83">
        <w:rPr>
          <w:rStyle w:val="Hyperlink"/>
          <w:rFonts w:ascii="Arial" w:eastAsiaTheme="minorHAnsi" w:hAnsi="Arial" w:cs="Arial"/>
          <w:sz w:val="24"/>
          <w:szCs w:val="24"/>
        </w:rPr>
        <w:t>l</w:t>
      </w:r>
      <w:r w:rsidR="006B1B75" w:rsidRPr="009D1E83">
        <w:rPr>
          <w:rStyle w:val="Hyperlink"/>
          <w:rFonts w:ascii="Arial" w:eastAsiaTheme="minorHAnsi" w:hAnsi="Arial" w:cs="Arial"/>
          <w:sz w:val="24"/>
          <w:szCs w:val="24"/>
        </w:rPr>
        <w:t>ang=en</w:t>
      </w:r>
      <w:r>
        <w:rPr>
          <w:rFonts w:ascii="Arial" w:eastAsiaTheme="minorHAnsi" w:hAnsi="Arial" w:cs="Arial"/>
          <w:color w:val="0000FF"/>
          <w:sz w:val="24"/>
          <w:szCs w:val="24"/>
          <w:u w:val="single"/>
        </w:rPr>
        <w:fldChar w:fldCharType="end"/>
      </w:r>
    </w:p>
    <w:p w14:paraId="4EE8931E" w14:textId="1F3BDE9F" w:rsidR="006B1B75" w:rsidRPr="009F5FCA" w:rsidRDefault="009D1E83" w:rsidP="006B1B75">
      <w:pPr>
        <w:spacing w:after="200"/>
        <w:rPr>
          <w:rFonts w:ascii="Arial" w:eastAsiaTheme="minorHAnsi" w:hAnsi="Arial" w:cs="Arial"/>
          <w:color w:val="0000FF"/>
          <w:sz w:val="24"/>
          <w:szCs w:val="24"/>
          <w:u w:val="single"/>
        </w:rPr>
      </w:pPr>
      <w:hyperlink r:id="rId13" w:history="1">
        <w:r w:rsidR="006B1B75" w:rsidRPr="009D1E83">
          <w:rPr>
            <w:rStyle w:val="Hyperlink"/>
            <w:rFonts w:ascii="Arial" w:eastAsiaTheme="minorHAnsi" w:hAnsi="Arial" w:cs="Arial"/>
            <w:sz w:val="24"/>
            <w:szCs w:val="24"/>
          </w:rPr>
          <w:t>https://gweddill.gov.wales/topics/people-and-communities/communities/community-asset-transfer/best-practice-guide/?skip=1&amp;lang=cy</w:t>
        </w:r>
      </w:hyperlink>
    </w:p>
    <w:p w14:paraId="4B60CC40" w14:textId="77777777" w:rsidR="00700B8D" w:rsidRDefault="00700B8D" w:rsidP="00700B8D">
      <w:pPr>
        <w:ind w:left="360"/>
        <w:rPr>
          <w:rFonts w:ascii="Arial" w:hAnsi="Arial"/>
          <w:sz w:val="24"/>
          <w:highlight w:val="yellow"/>
        </w:rPr>
      </w:pPr>
    </w:p>
    <w:p w14:paraId="5B8891BC" w14:textId="77777777" w:rsidR="00700B8D" w:rsidRDefault="00700B8D" w:rsidP="00700B8D">
      <w:pPr>
        <w:ind w:left="360"/>
        <w:rPr>
          <w:rFonts w:ascii="Arial" w:hAnsi="Arial"/>
          <w:sz w:val="24"/>
          <w:highlight w:val="yellow"/>
        </w:rPr>
      </w:pPr>
    </w:p>
    <w:p w14:paraId="706BF427" w14:textId="77777777" w:rsidR="00A845A9" w:rsidRDefault="00A845A9" w:rsidP="00A845A9"/>
    <w:sectPr w:rsidR="00A845A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A964" w14:textId="77777777" w:rsidR="001476DE" w:rsidRDefault="001476DE">
      <w:r>
        <w:separator/>
      </w:r>
    </w:p>
  </w:endnote>
  <w:endnote w:type="continuationSeparator" w:id="0">
    <w:p w14:paraId="5C076258" w14:textId="77777777" w:rsidR="001476DE" w:rsidRDefault="001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0B6C" w14:textId="77777777" w:rsidR="0045193B" w:rsidRDefault="0045193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DEA1A" w14:textId="77777777" w:rsidR="0045193B" w:rsidRDefault="00451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7688" w14:textId="2211F061" w:rsidR="0045193B" w:rsidRDefault="0045193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E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DEADD" w14:textId="77777777" w:rsidR="0045193B" w:rsidRDefault="00451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0FCA" w14:textId="3B3DCDF9" w:rsidR="0045193B" w:rsidRPr="005D2A41" w:rsidRDefault="0045193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E8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AB9153" w14:textId="77777777" w:rsidR="0045193B" w:rsidRPr="00A845A9" w:rsidRDefault="0045193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9C1E" w14:textId="77777777" w:rsidR="001476DE" w:rsidRDefault="001476DE">
      <w:r>
        <w:separator/>
      </w:r>
    </w:p>
  </w:footnote>
  <w:footnote w:type="continuationSeparator" w:id="0">
    <w:p w14:paraId="0F47C417" w14:textId="77777777" w:rsidR="001476DE" w:rsidRDefault="0014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D805" w14:textId="77777777" w:rsidR="0045193B" w:rsidRDefault="0045193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2ADC48" wp14:editId="0C5185C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40452" w14:textId="77777777" w:rsidR="0045193B" w:rsidRDefault="0045193B">
    <w:pPr>
      <w:pStyle w:val="Header"/>
    </w:pPr>
  </w:p>
  <w:p w14:paraId="26E682BA" w14:textId="77777777" w:rsidR="0045193B" w:rsidRDefault="0045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A204F"/>
    <w:multiLevelType w:val="hybridMultilevel"/>
    <w:tmpl w:val="8A72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BB6"/>
    <w:rsid w:val="00023B69"/>
    <w:rsid w:val="000516D9"/>
    <w:rsid w:val="0006774B"/>
    <w:rsid w:val="00077680"/>
    <w:rsid w:val="00082B81"/>
    <w:rsid w:val="0008618F"/>
    <w:rsid w:val="00090C3D"/>
    <w:rsid w:val="00097118"/>
    <w:rsid w:val="000C3A52"/>
    <w:rsid w:val="000C53DB"/>
    <w:rsid w:val="000C5E9B"/>
    <w:rsid w:val="00134918"/>
    <w:rsid w:val="001460B1"/>
    <w:rsid w:val="001476DE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4171"/>
    <w:rsid w:val="00274F08"/>
    <w:rsid w:val="002A5310"/>
    <w:rsid w:val="002B4557"/>
    <w:rsid w:val="002C57B6"/>
    <w:rsid w:val="002D55AA"/>
    <w:rsid w:val="002F0EB9"/>
    <w:rsid w:val="002F53A9"/>
    <w:rsid w:val="00314E36"/>
    <w:rsid w:val="003220C1"/>
    <w:rsid w:val="00337F87"/>
    <w:rsid w:val="003458EB"/>
    <w:rsid w:val="00356D7B"/>
    <w:rsid w:val="00357893"/>
    <w:rsid w:val="003670C1"/>
    <w:rsid w:val="00370471"/>
    <w:rsid w:val="003B1503"/>
    <w:rsid w:val="003B3D64"/>
    <w:rsid w:val="003C5133"/>
    <w:rsid w:val="00412673"/>
    <w:rsid w:val="004156C2"/>
    <w:rsid w:val="0043031D"/>
    <w:rsid w:val="0045193B"/>
    <w:rsid w:val="004633A6"/>
    <w:rsid w:val="0046757C"/>
    <w:rsid w:val="004855F4"/>
    <w:rsid w:val="004E1D42"/>
    <w:rsid w:val="00560F1F"/>
    <w:rsid w:val="00574BB3"/>
    <w:rsid w:val="00591480"/>
    <w:rsid w:val="0059581D"/>
    <w:rsid w:val="005A22E2"/>
    <w:rsid w:val="005B030B"/>
    <w:rsid w:val="005D2A41"/>
    <w:rsid w:val="005D7663"/>
    <w:rsid w:val="005F1659"/>
    <w:rsid w:val="005F2047"/>
    <w:rsid w:val="005F7DE4"/>
    <w:rsid w:val="00603548"/>
    <w:rsid w:val="00607B32"/>
    <w:rsid w:val="0061314B"/>
    <w:rsid w:val="00642F2C"/>
    <w:rsid w:val="00646C6C"/>
    <w:rsid w:val="00654C0A"/>
    <w:rsid w:val="00662FC3"/>
    <w:rsid w:val="006633C7"/>
    <w:rsid w:val="00663F04"/>
    <w:rsid w:val="00670227"/>
    <w:rsid w:val="0067601F"/>
    <w:rsid w:val="006814BD"/>
    <w:rsid w:val="0069133F"/>
    <w:rsid w:val="006B1B75"/>
    <w:rsid w:val="006B340E"/>
    <w:rsid w:val="006B461D"/>
    <w:rsid w:val="006E0A2C"/>
    <w:rsid w:val="00700B8D"/>
    <w:rsid w:val="00703993"/>
    <w:rsid w:val="0071741D"/>
    <w:rsid w:val="00731A5B"/>
    <w:rsid w:val="0073380E"/>
    <w:rsid w:val="00743B79"/>
    <w:rsid w:val="007523BC"/>
    <w:rsid w:val="00752C48"/>
    <w:rsid w:val="007A05FB"/>
    <w:rsid w:val="007A068A"/>
    <w:rsid w:val="007A136F"/>
    <w:rsid w:val="007A229E"/>
    <w:rsid w:val="007B5260"/>
    <w:rsid w:val="007C24E7"/>
    <w:rsid w:val="007D1402"/>
    <w:rsid w:val="007F5E64"/>
    <w:rsid w:val="00800FA0"/>
    <w:rsid w:val="008121D9"/>
    <w:rsid w:val="00812370"/>
    <w:rsid w:val="00823439"/>
    <w:rsid w:val="0082411A"/>
    <w:rsid w:val="00841628"/>
    <w:rsid w:val="00846160"/>
    <w:rsid w:val="00856972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446B"/>
    <w:rsid w:val="00995EEC"/>
    <w:rsid w:val="009D1E83"/>
    <w:rsid w:val="009D26D8"/>
    <w:rsid w:val="009E4974"/>
    <w:rsid w:val="009F06C3"/>
    <w:rsid w:val="009F5FCA"/>
    <w:rsid w:val="00A179CC"/>
    <w:rsid w:val="00A204C9"/>
    <w:rsid w:val="00A23742"/>
    <w:rsid w:val="00A3247B"/>
    <w:rsid w:val="00A34F1E"/>
    <w:rsid w:val="00A6062B"/>
    <w:rsid w:val="00A72CF3"/>
    <w:rsid w:val="00A82A45"/>
    <w:rsid w:val="00A845A9"/>
    <w:rsid w:val="00A86958"/>
    <w:rsid w:val="00A9666B"/>
    <w:rsid w:val="00AA5651"/>
    <w:rsid w:val="00AA5848"/>
    <w:rsid w:val="00AA7750"/>
    <w:rsid w:val="00AB7B89"/>
    <w:rsid w:val="00AD3C43"/>
    <w:rsid w:val="00AD65F1"/>
    <w:rsid w:val="00AE064D"/>
    <w:rsid w:val="00AF056B"/>
    <w:rsid w:val="00B049B1"/>
    <w:rsid w:val="00B16484"/>
    <w:rsid w:val="00B239BA"/>
    <w:rsid w:val="00B468BB"/>
    <w:rsid w:val="00B81F17"/>
    <w:rsid w:val="00B936CC"/>
    <w:rsid w:val="00B947FA"/>
    <w:rsid w:val="00C43B4A"/>
    <w:rsid w:val="00C64FA5"/>
    <w:rsid w:val="00C83E41"/>
    <w:rsid w:val="00C84A12"/>
    <w:rsid w:val="00CF3DC5"/>
    <w:rsid w:val="00D017E2"/>
    <w:rsid w:val="00D16D97"/>
    <w:rsid w:val="00D27F42"/>
    <w:rsid w:val="00D7210B"/>
    <w:rsid w:val="00D84713"/>
    <w:rsid w:val="00DD4B82"/>
    <w:rsid w:val="00E01CAB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6783"/>
    <w:rsid w:val="00F2438B"/>
    <w:rsid w:val="00F7246F"/>
    <w:rsid w:val="00F81C33"/>
    <w:rsid w:val="00F923C2"/>
    <w:rsid w:val="00F97613"/>
    <w:rsid w:val="00FA43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069DF6"/>
  <w15:docId w15:val="{31DA0F3D-8DE9-4635-8260-89153798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rsid w:val="0023417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weddill.gov.wales/topics/people-and-communities/communities/community-asset-transfer/best-practice-guide/?skip=1&amp;lang=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trosglwyddo-asedau-cymunedol-canllawiau-i-ymgeiswy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mmunity-asset-transfer-cat-guidance-applica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A27594600</value>
    </field>
    <field name="Objective-Title">
      <value order="0">Written Statement - Collaborative Toolkit and CAT guide launch - english - Minister draft</value>
    </field>
    <field name="Objective-Description">
      <value order="0"/>
    </field>
    <field name="Objective-CreationStamp">
      <value order="0">2019-09-27T09:12:14Z</value>
    </field>
    <field name="Objective-IsApproved">
      <value order="0">false</value>
    </field>
    <field name="Objective-IsPublished">
      <value order="0">true</value>
    </field>
    <field name="Objective-DatePublished">
      <value order="0">2019-10-03T11:10:24Z</value>
    </field>
    <field name="Objective-ModificationStamp">
      <value order="0">2019-10-03T11:10:24Z</value>
    </field>
    <field name="Objective-Owner">
      <value order="0">Brennan, Luke (PSG - Property &amp; Professional Services)</value>
    </field>
    <field name="Objective-Path">
      <value order="0">Objective Global Folder:Business File Plan:Permanent Secretary's Group (PSG):Permanent Secretary's Group (PSG) - Corporate Services - Property:1 - Save:Estates:Ministerial Correspondence:Rebecca Evans - Minister Finance &amp; Trefnydd - Estates - Ministerial Advice - 2019-2020:MA - P/RE/3455/19 - Written Statement - Collab Toolkit and CAT Guide</value>
    </field>
    <field name="Objective-Parent">
      <value order="0">MA - P/RE/3455/19 - Written Statement - Collab Toolkit and CAT Guide</value>
    </field>
    <field name="Objective-State">
      <value order="0">Published</value>
    </field>
    <field name="Objective-VersionId">
      <value order="0">vA55064721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qA1387675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2019-10-02T23:00:00+00:00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1282958-16B0-49DA-B724-D6139AD07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8FCB7-6BAA-42C9-90DF-037D1A3DEB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45B79E-C5E6-4AD0-8C4C-8678A02CE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the Ystadau Cymru Collaborative Toolkit, and the revised Best Practice Guide on Community Asset Transfers in Wales</dc:title>
  <dc:creator>burnsc</dc:creator>
  <cp:lastModifiedBy>Oxenham, James (OFM - Cabinet Division)</cp:lastModifiedBy>
  <cp:revision>3</cp:revision>
  <cp:lastPrinted>2011-05-27T10:19:00Z</cp:lastPrinted>
  <dcterms:created xsi:type="dcterms:W3CDTF">2019-10-03T11:32:00Z</dcterms:created>
  <dcterms:modified xsi:type="dcterms:W3CDTF">2019-10-03T11:41:00Z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A27594600</vt:lpwstr>
  </property>
  <property fmtid="{D5CDD505-2E9C-101B-9397-08002B2CF9AE}" pid="4" name="Objective-Title">
    <vt:lpwstr>Written Statement - Collaborative Toolkit and CAT guide launch - english - Minister draft</vt:lpwstr>
  </property>
  <property fmtid="{D5CDD505-2E9C-101B-9397-08002B2CF9AE}" pid="5" name="Objective-Comment">
    <vt:lpwstr/>
  </property>
  <property fmtid="{D5CDD505-2E9C-101B-9397-08002B2CF9AE}" pid="6" name="Objective-CreationStamp">
    <vt:filetime>2019-09-27T09:12:18Z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2019-10-03T11:10:24Z</vt:filetime>
  </property>
  <property fmtid="{D5CDD505-2E9C-101B-9397-08002B2CF9AE}" pid="10" name="Objective-ModificationStamp">
    <vt:filetime>2019-10-03T11:10:24Z</vt:filetime>
  </property>
  <property fmtid="{D5CDD505-2E9C-101B-9397-08002B2CF9AE}" pid="11" name="Objective-Owner">
    <vt:lpwstr>Brennan, Luke (PSG - Property &amp; Professional Services)</vt:lpwstr>
  </property>
  <property fmtid="{D5CDD505-2E9C-101B-9397-08002B2CF9AE}" pid="12" name="Objective-Path">
    <vt:lpwstr>Objective Global Folder:Business File Plan:Permanent Secretary's Group (PSG):Permanent Secretary's Group (PSG) - Corporate Services - Property:1 - Save:Estates:Ministerial Correspondence:Rebecca Evans - Minister Finance &amp; Trefnydd - Estates - Ministerial </vt:lpwstr>
  </property>
  <property fmtid="{D5CDD505-2E9C-101B-9397-08002B2CF9AE}" pid="13" name="Objective-Parent">
    <vt:lpwstr>MA - P/RE/3455/19 - Written Statement - Collab Toolkit and CAT Guide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vA55064721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