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49FE7E71" w:rsidR="003851B1" w:rsidRPr="000940DF" w:rsidRDefault="0047678C"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A442CF">
              <w:rPr>
                <w:rFonts w:cs="Segoe UI"/>
                <w:b/>
                <w:szCs w:val="24"/>
              </w:rPr>
              <w:t xml:space="preserve">Administrator </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76DB62AD" w:rsidR="003851B1" w:rsidRPr="00C0044B" w:rsidRDefault="000F03D2" w:rsidP="4695105E">
            <w:pPr>
              <w:spacing w:before="120" w:after="120"/>
              <w:rPr>
                <w:i/>
                <w:iCs/>
              </w:rPr>
            </w:pPr>
            <w:r>
              <w:rPr>
                <w:i/>
                <w:iCs/>
              </w:rPr>
              <w:t>MBS-036-25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422AA181" w:rsidR="003851B1" w:rsidRPr="00194F73" w:rsidRDefault="00D062A2" w:rsidP="001766BE">
            <w:pPr>
              <w:spacing w:before="120" w:after="120"/>
              <w:rPr>
                <w:b/>
                <w:bCs/>
              </w:rPr>
            </w:pPr>
            <w:r>
              <w:rPr>
                <w:i/>
                <w:iCs/>
              </w:rPr>
              <w:t xml:space="preserve">Jane Dodds </w:t>
            </w:r>
            <w:r w:rsidR="002F54E2">
              <w:rPr>
                <w:i/>
                <w:iCs/>
              </w:rPr>
              <w:t>MS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3C97ECC3" w14:textId="77777777" w:rsidR="00C32A35" w:rsidRPr="00C32A35" w:rsidRDefault="00C32A35" w:rsidP="00C32A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C32A35">
              <w:rPr>
                <w:rFonts w:cs="Segoe UI"/>
                <w:b/>
                <w:bCs/>
              </w:rPr>
              <w:t>£25,167 - £33,706</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2E4C15D9" w:rsidR="003851B1" w:rsidRPr="00194F73" w:rsidRDefault="00D062A2" w:rsidP="001766BE">
            <w:pPr>
              <w:spacing w:before="120" w:after="120"/>
              <w:rPr>
                <w:b/>
                <w:bCs/>
              </w:rPr>
            </w:pPr>
            <w:r>
              <w:rPr>
                <w:b/>
                <w:bCs/>
              </w:rPr>
              <w:t xml:space="preserve">18.5 </w:t>
            </w:r>
            <w:r w:rsidR="00DE13C1" w:rsidRPr="5E88E6EE">
              <w:rPr>
                <w:b/>
                <w:bCs/>
              </w:rPr>
              <w:t>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3E31ECA3" w:rsidR="003851B1" w:rsidRPr="00AC11E8" w:rsidRDefault="00AC11E8" w:rsidP="62A5333B">
            <w:pPr>
              <w:spacing w:before="120" w:after="120"/>
              <w:rPr>
                <w:b/>
                <w:bCs/>
              </w:rPr>
            </w:pPr>
            <w:r w:rsidRPr="00AC11E8">
              <w:rPr>
                <w:b/>
                <w:bCs/>
              </w:rPr>
              <w:t xml:space="preserve">Fixed term </w:t>
            </w:r>
            <w:r w:rsidR="001B4B35">
              <w:rPr>
                <w:b/>
                <w:bCs/>
              </w:rPr>
              <w:t>until April 2026</w:t>
            </w:r>
            <w:r w:rsidRPr="00AC11E8">
              <w:rPr>
                <w:b/>
                <w:bCs/>
              </w:rPr>
              <w:t xml:space="preserve"> (with the possibility to make permanent)</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4B69A0D6" w:rsidR="003851B1" w:rsidRPr="00194F73" w:rsidRDefault="00D062A2" w:rsidP="001766BE">
            <w:pPr>
              <w:spacing w:before="120" w:after="120"/>
              <w:rPr>
                <w:b/>
                <w:bCs/>
              </w:rPr>
            </w:pPr>
            <w:r>
              <w:rPr>
                <w:b/>
                <w:bCs/>
              </w:rPr>
              <w:t xml:space="preserve">Brecon / Flexible </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90BFDC8" w14:textId="77777777" w:rsidR="009D32E5" w:rsidRPr="00B401D2" w:rsidRDefault="009D32E5" w:rsidP="009D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049D5B75" w14:textId="77777777" w:rsidR="001051A7" w:rsidRPr="00A442CF" w:rsidRDefault="001051A7" w:rsidP="00105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A442CF">
              <w:rPr>
                <w:rFonts w:cs="Segoe UI"/>
                <w:szCs w:val="24"/>
              </w:rPr>
              <w:t>To provide the Member of the Senedd with a secretarial service/ administrative support ensuring that standards of confidentiality are maintained.</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FB0D59" w14:paraId="712D435C" w14:textId="77777777" w:rsidTr="001766BE">
        <w:tc>
          <w:tcPr>
            <w:tcW w:w="9016" w:type="dxa"/>
          </w:tcPr>
          <w:p w14:paraId="29DF5D43" w14:textId="7D13AA73" w:rsidR="00FB0D59" w:rsidRPr="00A442CF" w:rsidRDefault="006F744B" w:rsidP="00FB0D59">
            <w:pPr>
              <w:pStyle w:val="level1"/>
              <w:widowControl/>
              <w:numPr>
                <w:ilvl w:val="0"/>
                <w:numId w:val="11"/>
              </w:numPr>
              <w:tabs>
                <w:tab w:val="clear" w:pos="360"/>
                <w:tab w:val="clear" w:pos="360"/>
                <w:tab w:val="clear" w:pos="720"/>
                <w:tab w:val="left" w:pos="284"/>
              </w:tabs>
              <w:spacing w:before="120" w:after="120"/>
              <w:rPr>
                <w:rFonts w:ascii="Segoe UI" w:hAnsi="Segoe UI" w:cs="Segoe UI"/>
                <w:szCs w:val="24"/>
                <w:lang w:val="en-GB"/>
              </w:rPr>
            </w:pPr>
            <w:r>
              <w:rPr>
                <w:rFonts w:ascii="Segoe UI" w:hAnsi="Segoe UI" w:cs="Segoe UI"/>
                <w:szCs w:val="24"/>
                <w:lang w:val="en-GB"/>
              </w:rPr>
              <w:t>T</w:t>
            </w:r>
            <w:r w:rsidR="00FB0D59" w:rsidRPr="00A442CF">
              <w:rPr>
                <w:rFonts w:ascii="Segoe UI" w:hAnsi="Segoe UI" w:cs="Segoe UI"/>
                <w:szCs w:val="24"/>
                <w:lang w:val="en-GB"/>
              </w:rPr>
              <w:t>ranscribe/type (including audio) various letters and/ or reports (more applicable to a Personal Assistant role – delete if appropriate)</w:t>
            </w:r>
          </w:p>
          <w:p w14:paraId="79099FFD"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014BA626" w14:textId="4A221D2D"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Maintain a filing system, associating previous papers with current correspondence, and extracting documents on request</w:t>
            </w:r>
          </w:p>
          <w:p w14:paraId="4E31AF62"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6322298D" w14:textId="19C63545"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Answer telephone, take messages and deal with enquiries and requests   as appropriate</w:t>
            </w:r>
          </w:p>
          <w:p w14:paraId="30A1018E"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2BC57DAD" w14:textId="63F65D73"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Sort incoming post into priority order and prepare draft replies to routine correspondence</w:t>
            </w:r>
          </w:p>
          <w:p w14:paraId="52732E90"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27CE268D" w14:textId="7D6BE641"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Investigate issues raised in constituency correspondence and follow up in such cases, ensuring their timely resolution</w:t>
            </w:r>
          </w:p>
          <w:p w14:paraId="2AA9B9B4"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4C45F6FF" w14:textId="2F6D57E1"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Make travel arrangements and organise surgeries</w:t>
            </w:r>
          </w:p>
          <w:p w14:paraId="33216EDA"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24A66F59" w14:textId="10D12DC8"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Maintain an appointments diary for the Member, arranging cancelling appointments, meeting and greeting visitors as required</w:t>
            </w:r>
          </w:p>
          <w:p w14:paraId="200A6E1E"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4B2F44FF" w14:textId="43D5F95E"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Extract and compile papers and briefing notes for meetings</w:t>
            </w:r>
          </w:p>
          <w:p w14:paraId="6F76CB24" w14:textId="77777777" w:rsidR="00FB0D59" w:rsidRPr="00A442CF" w:rsidRDefault="00FB0D59" w:rsidP="00FB0D59">
            <w:pPr>
              <w:pStyle w:val="ListParagraph"/>
              <w:spacing w:before="120" w:after="120"/>
              <w:ind w:left="0"/>
              <w:contextualSpacing w:val="0"/>
              <w:rPr>
                <w:rFonts w:cs="Segoe UI"/>
                <w:szCs w:val="24"/>
              </w:rPr>
            </w:pPr>
          </w:p>
          <w:p w14:paraId="3B5C227C" w14:textId="02CC6F55" w:rsidR="00FB0D59"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Draft basic letters, briefing notes and any other documents as required by the Member of the Senedd</w:t>
            </w:r>
          </w:p>
          <w:p w14:paraId="6476690F" w14:textId="77777777" w:rsidR="0061408A" w:rsidRDefault="0061408A" w:rsidP="0061408A">
            <w:pPr>
              <w:pStyle w:val="ListParagraph"/>
              <w:rPr>
                <w:rFonts w:cs="Segoe UI"/>
                <w:szCs w:val="24"/>
              </w:rPr>
            </w:pPr>
          </w:p>
          <w:p w14:paraId="3278EF05" w14:textId="321CAE70" w:rsidR="0061408A" w:rsidRPr="00A442CF" w:rsidRDefault="0061408A"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Work with the Office Manager and Senior Administrator on any administrative assistance required in the upkeep of the Constituency Office.</w:t>
            </w:r>
          </w:p>
          <w:p w14:paraId="58A3B301" w14:textId="77777777" w:rsidR="00FB0D59" w:rsidRPr="00A442CF" w:rsidRDefault="00FB0D59" w:rsidP="00FB0D59">
            <w:pPr>
              <w:pStyle w:val="ListParagraph"/>
              <w:spacing w:before="120" w:after="120"/>
              <w:contextualSpacing w:val="0"/>
              <w:rPr>
                <w:rFonts w:cs="Segoe UI"/>
                <w:szCs w:val="24"/>
              </w:rPr>
            </w:pPr>
          </w:p>
          <w:p w14:paraId="1B1723E7" w14:textId="77D7BDBB"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Process and manage claims and expenses</w:t>
            </w:r>
          </w:p>
          <w:p w14:paraId="61C91607" w14:textId="77777777" w:rsidR="00FB0D59" w:rsidRPr="00A442CF" w:rsidRDefault="00FB0D59" w:rsidP="00FB0D59">
            <w:pPr>
              <w:pStyle w:val="ListParagraph"/>
              <w:spacing w:before="120" w:after="120"/>
              <w:contextualSpacing w:val="0"/>
              <w:rPr>
                <w:rFonts w:cs="Segoe UI"/>
                <w:szCs w:val="24"/>
              </w:rPr>
            </w:pPr>
          </w:p>
          <w:p w14:paraId="7A5F04D3" w14:textId="2A96B56F"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General administrative duties as may be required</w:t>
            </w:r>
          </w:p>
          <w:p w14:paraId="257413ED" w14:textId="73B96658" w:rsidR="00FB0D59" w:rsidRDefault="00FB0D59" w:rsidP="00FB0D59">
            <w:p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ind w:left="72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530B18">
              <w:t>criteri</w:t>
            </w:r>
            <w:r w:rsidR="00AF7D3C" w:rsidRPr="00530B18">
              <w:t>a</w:t>
            </w:r>
            <w:r w:rsidRPr="003F48C7">
              <w:t xml:space="preserve"> below when completing the ‘Information in support of your application’ section of the application form.</w:t>
            </w:r>
          </w:p>
          <w:p w14:paraId="0CC2AB6A" w14:textId="22808134" w:rsidR="00831975" w:rsidRDefault="009C1B30" w:rsidP="00322602">
            <w:pPr>
              <w:spacing w:before="120" w:after="120"/>
            </w:pPr>
            <w:r w:rsidRPr="003877F3">
              <w:rPr>
                <w:b/>
                <w:bCs/>
              </w:rPr>
              <w:t>Essential knowledge and experience</w:t>
            </w:r>
            <w:r>
              <w:t xml:space="preserve"> </w:t>
            </w:r>
          </w:p>
          <w:p w14:paraId="2C5349C0" w14:textId="77777777" w:rsidR="00A71669" w:rsidRPr="00A442CF" w:rsidRDefault="00A71669" w:rsidP="00A71669">
            <w:pPr>
              <w:numPr>
                <w:ilvl w:val="0"/>
                <w:numId w:val="6"/>
              </w:numPr>
              <w:autoSpaceDE w:val="0"/>
              <w:autoSpaceDN w:val="0"/>
              <w:adjustRightInd w:val="0"/>
              <w:spacing w:before="120" w:after="120"/>
              <w:ind w:left="714" w:hanging="357"/>
              <w:rPr>
                <w:rFonts w:cs="Segoe UI"/>
                <w:szCs w:val="24"/>
              </w:rPr>
            </w:pPr>
            <w:r w:rsidRPr="00A442CF">
              <w:rPr>
                <w:rFonts w:cs="Segoe UI"/>
                <w:szCs w:val="24"/>
              </w:rPr>
              <w:t xml:space="preserve">Some experience of administrative work and knowledge of office systems </w:t>
            </w:r>
            <w:r w:rsidRPr="00A442CF">
              <w:rPr>
                <w:rFonts w:eastAsia="Calibri" w:cs="Segoe UI"/>
                <w:szCs w:val="24"/>
              </w:rPr>
              <w:t>e.g. Manual and computerised</w:t>
            </w:r>
          </w:p>
          <w:p w14:paraId="12411EE6" w14:textId="77777777" w:rsidR="00A71669" w:rsidRPr="00A442CF" w:rsidRDefault="00A71669" w:rsidP="00A71669">
            <w:pPr>
              <w:numPr>
                <w:ilvl w:val="0"/>
                <w:numId w:val="6"/>
              </w:numPr>
              <w:tabs>
                <w:tab w:val="left" w:pos="284"/>
              </w:tabs>
              <w:spacing w:before="120" w:after="120"/>
              <w:ind w:left="714" w:hanging="357"/>
              <w:rPr>
                <w:rFonts w:cs="Segoe UI"/>
                <w:szCs w:val="24"/>
              </w:rPr>
            </w:pPr>
            <w:r w:rsidRPr="00A442CF">
              <w:rPr>
                <w:rFonts w:cs="Segoe UI"/>
                <w:szCs w:val="24"/>
              </w:rPr>
              <w:t xml:space="preserve">Understanding of, and commitment to, combating discrimination and promoting the equality of opportunities </w:t>
            </w:r>
            <w:r w:rsidRPr="00A442CF">
              <w:rPr>
                <w:rFonts w:cs="Segoe UI"/>
              </w:rPr>
              <w:t>and the Nolan Principles of Public Life</w:t>
            </w:r>
          </w:p>
          <w:p w14:paraId="674B105B" w14:textId="77777777" w:rsidR="00A71669" w:rsidRPr="00A442CF" w:rsidRDefault="00A71669" w:rsidP="00A71669">
            <w:pPr>
              <w:numPr>
                <w:ilvl w:val="0"/>
                <w:numId w:val="6"/>
              </w:numPr>
              <w:tabs>
                <w:tab w:val="left" w:pos="284"/>
              </w:tabs>
              <w:spacing w:before="120" w:after="120"/>
              <w:ind w:left="714" w:hanging="357"/>
              <w:rPr>
                <w:rFonts w:cs="Segoe UI"/>
                <w:szCs w:val="24"/>
              </w:rPr>
            </w:pPr>
            <w:r w:rsidRPr="00A442CF">
              <w:rPr>
                <w:rFonts w:cs="Segoe UI"/>
                <w:szCs w:val="24"/>
              </w:rPr>
              <w:t>Knowledge and understanding of issues relevant to the local area</w:t>
            </w:r>
          </w:p>
          <w:p w14:paraId="0AA4C0EA" w14:textId="77777777" w:rsidR="006F744B" w:rsidRDefault="009B51AB" w:rsidP="006F744B">
            <w:pPr>
              <w:spacing w:before="120" w:after="120"/>
              <w:rPr>
                <w:i/>
                <w:iCs/>
              </w:rPr>
            </w:pPr>
            <w:r w:rsidRPr="003877F3">
              <w:rPr>
                <w:b/>
                <w:bCs/>
              </w:rPr>
              <w:t>Essential qualifications</w:t>
            </w:r>
            <w:r w:rsidR="003877F3">
              <w:t xml:space="preserve"> </w:t>
            </w:r>
          </w:p>
          <w:p w14:paraId="30D05F7D" w14:textId="10D30648" w:rsidR="00B36412" w:rsidRPr="006F744B" w:rsidRDefault="00B36412" w:rsidP="006F744B">
            <w:pPr>
              <w:pStyle w:val="ListParagraph"/>
              <w:numPr>
                <w:ilvl w:val="0"/>
                <w:numId w:val="12"/>
              </w:numPr>
              <w:spacing w:before="120" w:after="120"/>
              <w:rPr>
                <w:rFonts w:cs="Segoe UI"/>
                <w:szCs w:val="24"/>
              </w:rPr>
            </w:pPr>
            <w:r w:rsidRPr="006F744B">
              <w:rPr>
                <w:rFonts w:cs="Segoe UI"/>
                <w:szCs w:val="24"/>
              </w:rPr>
              <w:t>NVQ Qualification level 3  or equivalent in Office Administration, Customer Service or a relevant subject or;</w:t>
            </w:r>
          </w:p>
          <w:p w14:paraId="44EC1254" w14:textId="77777777" w:rsidR="00B36412" w:rsidRPr="00A442CF" w:rsidRDefault="00B36412" w:rsidP="00B36412">
            <w:pPr>
              <w:numPr>
                <w:ilvl w:val="0"/>
                <w:numId w:val="6"/>
              </w:numPr>
              <w:tabs>
                <w:tab w:val="left" w:pos="284"/>
              </w:tabs>
              <w:spacing w:before="120" w:after="120"/>
              <w:ind w:left="714" w:hanging="357"/>
              <w:rPr>
                <w:rFonts w:cs="Segoe UI"/>
                <w:szCs w:val="24"/>
              </w:rPr>
            </w:pPr>
            <w:r w:rsidRPr="00A442CF">
              <w:rPr>
                <w:rFonts w:cs="Segoe UI"/>
                <w:szCs w:val="24"/>
              </w:rPr>
              <w:t>Demonstrable numeracy and literacy skills e.g. English and Maths GCSE (or equivalent) at Grade C or above.</w:t>
            </w:r>
          </w:p>
          <w:p w14:paraId="441DC4B2" w14:textId="0A90BFBF"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7D519FDA"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 xml:space="preserve">Effective organisation and planning skills </w:t>
            </w:r>
          </w:p>
          <w:p w14:paraId="3F6E5B97"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Ability to work on own initiative to tight deadlines, with  the ability to work flexibly and juggle a range of tasks</w:t>
            </w:r>
          </w:p>
          <w:p w14:paraId="07BC9131"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Effective interpersonal skills and the ability to deal with a range of people</w:t>
            </w:r>
          </w:p>
          <w:p w14:paraId="681AB667"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Excellent communication skills</w:t>
            </w:r>
          </w:p>
          <w:p w14:paraId="63D470B2"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rPr>
              <w:t>Ability to write speeches, press notices and briefings</w:t>
            </w:r>
          </w:p>
          <w:p w14:paraId="67F4505A" w14:textId="77777777" w:rsidR="00C53F02" w:rsidRPr="00A442CF" w:rsidRDefault="00C53F02" w:rsidP="00C53F02">
            <w:pPr>
              <w:numPr>
                <w:ilvl w:val="0"/>
                <w:numId w:val="6"/>
              </w:numPr>
              <w:tabs>
                <w:tab w:val="left" w:pos="284"/>
                <w:tab w:val="left" w:pos="709"/>
              </w:tabs>
              <w:spacing w:before="120" w:after="120"/>
              <w:ind w:left="714" w:hanging="357"/>
              <w:rPr>
                <w:rFonts w:cs="Segoe UI"/>
              </w:rPr>
            </w:pPr>
            <w:r w:rsidRPr="00A442CF">
              <w:rPr>
                <w:rFonts w:cs="Segoe UI"/>
                <w:szCs w:val="24"/>
              </w:rPr>
              <w:t>Effective IT Skills particularly using Microsoft packages such as Word, Outlook and Excel</w:t>
            </w:r>
          </w:p>
          <w:p w14:paraId="22BB77EB" w14:textId="77777777" w:rsidR="00C53F02" w:rsidRPr="00A442CF" w:rsidRDefault="00C53F02" w:rsidP="00C53F02">
            <w:pPr>
              <w:numPr>
                <w:ilvl w:val="0"/>
                <w:numId w:val="6"/>
              </w:numPr>
              <w:tabs>
                <w:tab w:val="left" w:pos="284"/>
              </w:tabs>
              <w:spacing w:before="120" w:after="120"/>
              <w:ind w:left="714" w:hanging="357"/>
              <w:rPr>
                <w:rFonts w:cs="Segoe UI"/>
              </w:rPr>
            </w:pPr>
            <w:r w:rsidRPr="00A442CF">
              <w:rPr>
                <w:rFonts w:cs="Segoe UI"/>
              </w:rPr>
              <w:t>Ability to demonstrate sensitivity and ensure that the highest standards of confidentiality are upheld</w:t>
            </w:r>
          </w:p>
          <w:p w14:paraId="6D845D31" w14:textId="77777777" w:rsidR="00324B94" w:rsidRDefault="00324B94" w:rsidP="004C3742">
            <w:pPr>
              <w:spacing w:before="120" w:after="120"/>
              <w:rPr>
                <w:i/>
                <w:iCs/>
              </w:rPr>
            </w:pPr>
          </w:p>
          <w:p w14:paraId="63531C81" w14:textId="6E18BE1A" w:rsidR="004C3742" w:rsidRDefault="004C3742" w:rsidP="004C3742">
            <w:pPr>
              <w:spacing w:before="120" w:after="120"/>
            </w:pPr>
            <w:r w:rsidRPr="00652CE2">
              <w:rPr>
                <w:b/>
                <w:bCs/>
              </w:rPr>
              <w:t>Desirable</w:t>
            </w:r>
            <w:r w:rsidR="0094004E">
              <w:rPr>
                <w:b/>
                <w:bCs/>
              </w:rPr>
              <w:t xml:space="preserve"> criteria</w:t>
            </w:r>
            <w:r>
              <w:t xml:space="preserve"> </w:t>
            </w:r>
          </w:p>
          <w:p w14:paraId="0D8E9ED7" w14:textId="77777777" w:rsidR="00326A3D" w:rsidRPr="00B401D2" w:rsidRDefault="00326A3D" w:rsidP="00A3337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 xml:space="preserve">An understanding of current affairs and issues of relevance to Wales, an interest in the Welsh political system </w:t>
            </w:r>
          </w:p>
          <w:p w14:paraId="3370630A" w14:textId="77777777" w:rsidR="00326A3D" w:rsidRPr="00B401D2" w:rsidRDefault="00326A3D" w:rsidP="00A3337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lastRenderedPageBreak/>
              <w:t>The ability to work in both Welsh and English</w:t>
            </w:r>
          </w:p>
          <w:p w14:paraId="799454AA" w14:textId="77777777" w:rsidR="00326A3D" w:rsidRPr="00B401D2" w:rsidRDefault="00326A3D" w:rsidP="00A3337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9F96" w14:textId="77777777" w:rsidR="00FB14E6" w:rsidRDefault="00FB14E6" w:rsidP="009F4C38">
      <w:pPr>
        <w:spacing w:after="0" w:line="240" w:lineRule="auto"/>
      </w:pPr>
      <w:r>
        <w:separator/>
      </w:r>
    </w:p>
  </w:endnote>
  <w:endnote w:type="continuationSeparator" w:id="0">
    <w:p w14:paraId="6CC13A4E" w14:textId="77777777" w:rsidR="00FB14E6" w:rsidRDefault="00FB14E6" w:rsidP="009F4C38">
      <w:pPr>
        <w:spacing w:after="0" w:line="240" w:lineRule="auto"/>
      </w:pPr>
      <w:r>
        <w:continuationSeparator/>
      </w:r>
    </w:p>
  </w:endnote>
  <w:endnote w:type="continuationNotice" w:id="1">
    <w:p w14:paraId="6BD0DBC3" w14:textId="77777777" w:rsidR="00FB14E6" w:rsidRDefault="00FB1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5C83B" w14:textId="77777777" w:rsidR="00FB14E6" w:rsidRDefault="00FB14E6" w:rsidP="009F4C38">
      <w:pPr>
        <w:spacing w:after="0" w:line="240" w:lineRule="auto"/>
      </w:pPr>
      <w:r>
        <w:separator/>
      </w:r>
    </w:p>
  </w:footnote>
  <w:footnote w:type="continuationSeparator" w:id="0">
    <w:p w14:paraId="34011001" w14:textId="77777777" w:rsidR="00FB14E6" w:rsidRDefault="00FB14E6" w:rsidP="009F4C38">
      <w:pPr>
        <w:spacing w:after="0" w:line="240" w:lineRule="auto"/>
      </w:pPr>
      <w:r>
        <w:continuationSeparator/>
      </w:r>
    </w:p>
  </w:footnote>
  <w:footnote w:type="continuationNotice" w:id="1">
    <w:p w14:paraId="6711F37D" w14:textId="77777777" w:rsidR="00FB14E6" w:rsidRDefault="00FB14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16AC1"/>
    <w:multiLevelType w:val="hybridMultilevel"/>
    <w:tmpl w:val="9E5E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7"/>
  </w:num>
  <w:num w:numId="2" w16cid:durableId="1932152938">
    <w:abstractNumId w:val="5"/>
  </w:num>
  <w:num w:numId="3" w16cid:durableId="1427850791">
    <w:abstractNumId w:val="11"/>
  </w:num>
  <w:num w:numId="4" w16cid:durableId="1504277954">
    <w:abstractNumId w:val="10"/>
  </w:num>
  <w:num w:numId="5" w16cid:durableId="83378410">
    <w:abstractNumId w:val="9"/>
  </w:num>
  <w:num w:numId="6" w16cid:durableId="961888244">
    <w:abstractNumId w:val="8"/>
  </w:num>
  <w:num w:numId="7" w16cid:durableId="1875194726">
    <w:abstractNumId w:val="1"/>
  </w:num>
  <w:num w:numId="8" w16cid:durableId="455757111">
    <w:abstractNumId w:val="2"/>
  </w:num>
  <w:num w:numId="9" w16cid:durableId="326829973">
    <w:abstractNumId w:val="4"/>
  </w:num>
  <w:num w:numId="10" w16cid:durableId="380178325">
    <w:abstractNumId w:val="0"/>
  </w:num>
  <w:num w:numId="11" w16cid:durableId="1869490723">
    <w:abstractNumId w:val="6"/>
  </w:num>
  <w:num w:numId="12" w16cid:durableId="91259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3F55"/>
    <w:rsid w:val="00056B23"/>
    <w:rsid w:val="0006152B"/>
    <w:rsid w:val="00080CFA"/>
    <w:rsid w:val="000856D7"/>
    <w:rsid w:val="000911FD"/>
    <w:rsid w:val="000940DF"/>
    <w:rsid w:val="000B5C29"/>
    <w:rsid w:val="000F03D2"/>
    <w:rsid w:val="000F2C1D"/>
    <w:rsid w:val="000F2E86"/>
    <w:rsid w:val="000F78B2"/>
    <w:rsid w:val="001051A7"/>
    <w:rsid w:val="00143411"/>
    <w:rsid w:val="00143D02"/>
    <w:rsid w:val="00144E5F"/>
    <w:rsid w:val="001766BE"/>
    <w:rsid w:val="001845E3"/>
    <w:rsid w:val="001854CF"/>
    <w:rsid w:val="001869A0"/>
    <w:rsid w:val="00194F73"/>
    <w:rsid w:val="001B4B35"/>
    <w:rsid w:val="001B7E26"/>
    <w:rsid w:val="001D3F92"/>
    <w:rsid w:val="00226483"/>
    <w:rsid w:val="00263EED"/>
    <w:rsid w:val="0028008D"/>
    <w:rsid w:val="00293049"/>
    <w:rsid w:val="002A61D3"/>
    <w:rsid w:val="002F54E2"/>
    <w:rsid w:val="00304703"/>
    <w:rsid w:val="00310239"/>
    <w:rsid w:val="00322602"/>
    <w:rsid w:val="0032349A"/>
    <w:rsid w:val="00324B94"/>
    <w:rsid w:val="00326A3D"/>
    <w:rsid w:val="0034081C"/>
    <w:rsid w:val="00342FF9"/>
    <w:rsid w:val="003710F1"/>
    <w:rsid w:val="003832EA"/>
    <w:rsid w:val="003851B1"/>
    <w:rsid w:val="003877F3"/>
    <w:rsid w:val="003C1213"/>
    <w:rsid w:val="003C21CD"/>
    <w:rsid w:val="003D3D1E"/>
    <w:rsid w:val="003F48C7"/>
    <w:rsid w:val="003F66CD"/>
    <w:rsid w:val="00423EDB"/>
    <w:rsid w:val="00427C0F"/>
    <w:rsid w:val="00431E4B"/>
    <w:rsid w:val="004400CD"/>
    <w:rsid w:val="004446AD"/>
    <w:rsid w:val="004506F7"/>
    <w:rsid w:val="00453AB2"/>
    <w:rsid w:val="00457247"/>
    <w:rsid w:val="00463971"/>
    <w:rsid w:val="0047678C"/>
    <w:rsid w:val="00491C9F"/>
    <w:rsid w:val="0049745D"/>
    <w:rsid w:val="004B21E4"/>
    <w:rsid w:val="004C3742"/>
    <w:rsid w:val="00503575"/>
    <w:rsid w:val="00513C2E"/>
    <w:rsid w:val="00515113"/>
    <w:rsid w:val="00515A02"/>
    <w:rsid w:val="00516414"/>
    <w:rsid w:val="00530B18"/>
    <w:rsid w:val="00552DBD"/>
    <w:rsid w:val="005B5962"/>
    <w:rsid w:val="005F3CAB"/>
    <w:rsid w:val="0061408A"/>
    <w:rsid w:val="0062354C"/>
    <w:rsid w:val="006240EF"/>
    <w:rsid w:val="00652CE2"/>
    <w:rsid w:val="00657CD4"/>
    <w:rsid w:val="006619F9"/>
    <w:rsid w:val="00665AA9"/>
    <w:rsid w:val="0069634B"/>
    <w:rsid w:val="006A1184"/>
    <w:rsid w:val="006E705C"/>
    <w:rsid w:val="006F744B"/>
    <w:rsid w:val="00701762"/>
    <w:rsid w:val="00722E8C"/>
    <w:rsid w:val="00730B19"/>
    <w:rsid w:val="00747D25"/>
    <w:rsid w:val="00754244"/>
    <w:rsid w:val="007559D0"/>
    <w:rsid w:val="0075727D"/>
    <w:rsid w:val="00761F41"/>
    <w:rsid w:val="007767D9"/>
    <w:rsid w:val="00785431"/>
    <w:rsid w:val="00790038"/>
    <w:rsid w:val="00794FB5"/>
    <w:rsid w:val="0079781F"/>
    <w:rsid w:val="007D7D8A"/>
    <w:rsid w:val="008063AE"/>
    <w:rsid w:val="00831975"/>
    <w:rsid w:val="0084473B"/>
    <w:rsid w:val="0086332C"/>
    <w:rsid w:val="00885702"/>
    <w:rsid w:val="00893DBA"/>
    <w:rsid w:val="008A6140"/>
    <w:rsid w:val="008A7947"/>
    <w:rsid w:val="008D05D8"/>
    <w:rsid w:val="008D2272"/>
    <w:rsid w:val="008D2D21"/>
    <w:rsid w:val="008E6E03"/>
    <w:rsid w:val="00904F28"/>
    <w:rsid w:val="00923272"/>
    <w:rsid w:val="009243BE"/>
    <w:rsid w:val="0094004E"/>
    <w:rsid w:val="009670D9"/>
    <w:rsid w:val="00967ABA"/>
    <w:rsid w:val="009946A5"/>
    <w:rsid w:val="009B20D7"/>
    <w:rsid w:val="009B51AB"/>
    <w:rsid w:val="009C1B30"/>
    <w:rsid w:val="009D28DC"/>
    <w:rsid w:val="009D32E5"/>
    <w:rsid w:val="009D5722"/>
    <w:rsid w:val="009F4C38"/>
    <w:rsid w:val="009F65A2"/>
    <w:rsid w:val="00A172D1"/>
    <w:rsid w:val="00A33371"/>
    <w:rsid w:val="00A71669"/>
    <w:rsid w:val="00A73574"/>
    <w:rsid w:val="00A76881"/>
    <w:rsid w:val="00A91C58"/>
    <w:rsid w:val="00AA1FEB"/>
    <w:rsid w:val="00AC11E8"/>
    <w:rsid w:val="00AE61A5"/>
    <w:rsid w:val="00AF7D3C"/>
    <w:rsid w:val="00B216FA"/>
    <w:rsid w:val="00B36412"/>
    <w:rsid w:val="00B800DC"/>
    <w:rsid w:val="00B81D60"/>
    <w:rsid w:val="00B8223D"/>
    <w:rsid w:val="00BF0A3F"/>
    <w:rsid w:val="00C0044B"/>
    <w:rsid w:val="00C241BA"/>
    <w:rsid w:val="00C316FF"/>
    <w:rsid w:val="00C32A35"/>
    <w:rsid w:val="00C53F02"/>
    <w:rsid w:val="00C80520"/>
    <w:rsid w:val="00C9598A"/>
    <w:rsid w:val="00CB142F"/>
    <w:rsid w:val="00CC2A5F"/>
    <w:rsid w:val="00CE0E4D"/>
    <w:rsid w:val="00D062A2"/>
    <w:rsid w:val="00D07E30"/>
    <w:rsid w:val="00D27C57"/>
    <w:rsid w:val="00D4724F"/>
    <w:rsid w:val="00D63E44"/>
    <w:rsid w:val="00D65925"/>
    <w:rsid w:val="00D73AD9"/>
    <w:rsid w:val="00D8382C"/>
    <w:rsid w:val="00DA3F44"/>
    <w:rsid w:val="00DA7D84"/>
    <w:rsid w:val="00DC6565"/>
    <w:rsid w:val="00DE13C1"/>
    <w:rsid w:val="00E07007"/>
    <w:rsid w:val="00E15479"/>
    <w:rsid w:val="00E17781"/>
    <w:rsid w:val="00E227E9"/>
    <w:rsid w:val="00E229A8"/>
    <w:rsid w:val="00E409D1"/>
    <w:rsid w:val="00E617CF"/>
    <w:rsid w:val="00E75505"/>
    <w:rsid w:val="00E8747D"/>
    <w:rsid w:val="00E97934"/>
    <w:rsid w:val="00EB1445"/>
    <w:rsid w:val="00ED1D4F"/>
    <w:rsid w:val="00EE53BE"/>
    <w:rsid w:val="00F021D6"/>
    <w:rsid w:val="00F02968"/>
    <w:rsid w:val="00F17F2D"/>
    <w:rsid w:val="00F2189A"/>
    <w:rsid w:val="00F66056"/>
    <w:rsid w:val="00F90C20"/>
    <w:rsid w:val="00FB0D59"/>
    <w:rsid w:val="00FB14E6"/>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360564">
      <w:bodyDiv w:val="1"/>
      <w:marLeft w:val="0"/>
      <w:marRight w:val="0"/>
      <w:marTop w:val="0"/>
      <w:marBottom w:val="0"/>
      <w:divBdr>
        <w:top w:val="none" w:sz="0" w:space="0" w:color="auto"/>
        <w:left w:val="none" w:sz="0" w:space="0" w:color="auto"/>
        <w:bottom w:val="none" w:sz="0" w:space="0" w:color="auto"/>
        <w:right w:val="none" w:sz="0" w:space="0" w:color="auto"/>
      </w:divBdr>
    </w:div>
    <w:div w:id="20510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B7680-D1FC-4E01-B284-D65794A47060}">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DED713CE-4E6B-4C75-8B83-499ABFF8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10</cp:revision>
  <dcterms:created xsi:type="dcterms:W3CDTF">2025-08-06T14:02:00Z</dcterms:created>
  <dcterms:modified xsi:type="dcterms:W3CDTF">2025-08-15T11:12:00Z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