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189A6" w14:textId="77777777" w:rsidR="001A39E2" w:rsidRPr="00807722" w:rsidRDefault="001A39E2" w:rsidP="001A39E2">
      <w:pPr>
        <w:jc w:val="right"/>
        <w:rPr>
          <w:rFonts w:ascii="Arial" w:hAnsi="Arial" w:cs="Arial"/>
          <w:b/>
        </w:rPr>
      </w:pPr>
    </w:p>
    <w:p w14:paraId="0BEAAAE8" w14:textId="77777777" w:rsidR="00A845A9" w:rsidRPr="00807722" w:rsidRDefault="000C5E9B" w:rsidP="00A845A9">
      <w:pPr>
        <w:pStyle w:val="Heading1"/>
        <w:rPr>
          <w:rFonts w:cs="Arial"/>
          <w:color w:val="FF0000"/>
        </w:rPr>
      </w:pPr>
      <w:r w:rsidRPr="0080772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372938" wp14:editId="143515E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D1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4AB34A9" w14:textId="77777777" w:rsidR="00A845A9" w:rsidRPr="002E466D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2E466D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2E466D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71021F1" w14:textId="77777777" w:rsidR="00A845A9" w:rsidRPr="002E466D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2E466D">
        <w:rPr>
          <w:rFonts w:ascii="Times New Roman" w:hAnsi="Times New Roman"/>
          <w:color w:val="FF0000"/>
          <w:sz w:val="40"/>
          <w:szCs w:val="40"/>
        </w:rPr>
        <w:t>BY</w:t>
      </w:r>
    </w:p>
    <w:p w14:paraId="40F2FFA1" w14:textId="77777777" w:rsidR="00A845A9" w:rsidRPr="002E466D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2E466D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5459EAD" w14:textId="77777777" w:rsidR="00A845A9" w:rsidRPr="00807722" w:rsidRDefault="000C5E9B" w:rsidP="00A845A9">
      <w:pPr>
        <w:rPr>
          <w:rFonts w:ascii="Arial" w:hAnsi="Arial" w:cs="Arial"/>
          <w:b/>
          <w:color w:val="FF0000"/>
        </w:rPr>
      </w:pPr>
      <w:r w:rsidRPr="0080772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96CAA3" wp14:editId="5AE8A92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16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07722" w14:paraId="78A1002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52EDD" w14:textId="77777777" w:rsidR="00EA5290" w:rsidRPr="0080772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4389DB" w14:textId="77777777" w:rsidR="00EA5290" w:rsidRPr="0080772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722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8077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C91E3" w14:textId="77777777" w:rsidR="00EA5290" w:rsidRPr="0080772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45B0EB" w14:textId="77777777" w:rsidR="00EA5290" w:rsidRPr="00807722" w:rsidRDefault="0080772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07722">
              <w:rPr>
                <w:rFonts w:ascii="Arial" w:hAnsi="Arial" w:cs="Arial"/>
                <w:b/>
                <w:bCs/>
                <w:sz w:val="24"/>
                <w:szCs w:val="24"/>
              </w:rPr>
              <w:t>A Framework to Lead Wales out of the Coronavirus Pandemic</w:t>
            </w:r>
            <w:bookmarkEnd w:id="0"/>
          </w:p>
        </w:tc>
      </w:tr>
      <w:tr w:rsidR="00EA5290" w:rsidRPr="00807722" w14:paraId="539A0ED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00819" w14:textId="77777777" w:rsidR="00EA5290" w:rsidRPr="0080772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72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8077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393CD" w14:textId="77777777" w:rsidR="00EA5290" w:rsidRPr="00807722" w:rsidRDefault="002E466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 April 2020</w:t>
            </w:r>
          </w:p>
        </w:tc>
      </w:tr>
      <w:tr w:rsidR="00EA5290" w:rsidRPr="00807722" w14:paraId="327384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3E9E" w14:textId="77777777" w:rsidR="00EA5290" w:rsidRPr="0080772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722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134E" w14:textId="77777777" w:rsidR="00EA5290" w:rsidRPr="00807722" w:rsidRDefault="0080772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722">
              <w:rPr>
                <w:rFonts w:ascii="Arial" w:hAnsi="Arial" w:cs="Arial"/>
                <w:b/>
                <w:bCs/>
                <w:sz w:val="24"/>
                <w:szCs w:val="24"/>
              </w:rPr>
              <w:t>Mark Drakeford</w:t>
            </w:r>
            <w:r w:rsidR="002E46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</w:t>
            </w:r>
            <w:r w:rsidR="002E466D" w:rsidRPr="008077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466D" w:rsidRPr="00807722"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</w:p>
        </w:tc>
      </w:tr>
    </w:tbl>
    <w:p w14:paraId="14A97BEA" w14:textId="77777777" w:rsidR="00EA5290" w:rsidRDefault="00EA5290" w:rsidP="00EA5290">
      <w:pPr>
        <w:rPr>
          <w:rFonts w:ascii="Arial" w:hAnsi="Arial" w:cs="Arial"/>
        </w:rPr>
      </w:pPr>
    </w:p>
    <w:p w14:paraId="45038637" w14:textId="77777777" w:rsidR="00807722" w:rsidRDefault="00807722" w:rsidP="00EA5290">
      <w:pPr>
        <w:rPr>
          <w:rFonts w:ascii="Arial" w:hAnsi="Arial" w:cs="Arial"/>
        </w:rPr>
      </w:pPr>
      <w:r>
        <w:rPr>
          <w:rFonts w:ascii="Arial" w:hAnsi="Arial" w:cs="Arial"/>
        </w:rPr>
        <w:t>Today</w:t>
      </w:r>
      <w:r w:rsidR="000A38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am publishing a framework to lead Wales out of the coronavirus pandemic.</w:t>
      </w:r>
    </w:p>
    <w:p w14:paraId="3340CD63" w14:textId="77777777" w:rsidR="00807722" w:rsidRPr="00807722" w:rsidRDefault="00807722" w:rsidP="00EA5290">
      <w:pPr>
        <w:rPr>
          <w:rFonts w:ascii="Arial" w:hAnsi="Arial" w:cs="Arial"/>
          <w:b/>
          <w:color w:val="FF0000"/>
          <w:sz w:val="24"/>
        </w:rPr>
      </w:pPr>
    </w:p>
    <w:p w14:paraId="58142DE6" w14:textId="77777777" w:rsid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Tackling the coronavirus crisis has meant major changes to the lives of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every single one of us across Wales. We have had to take difficult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 xml:space="preserve">decisions in order to save lives and protect our NHS. </w:t>
      </w:r>
    </w:p>
    <w:p w14:paraId="1931AFB7" w14:textId="77777777" w:rsidR="00896A45" w:rsidRDefault="00896A45" w:rsidP="00896A45">
      <w:pPr>
        <w:rPr>
          <w:rFonts w:ascii="Arial" w:hAnsi="Arial" w:cs="Arial"/>
        </w:rPr>
      </w:pPr>
    </w:p>
    <w:p w14:paraId="222ECD2F" w14:textId="77777777" w:rsidR="00896A45" w:rsidRP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The actions of every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one of us have contributed to falling levels of infection in Wales, but the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virus remains a very serious threat to us all and we cannot be complacent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in any way.</w:t>
      </w:r>
    </w:p>
    <w:p w14:paraId="78824569" w14:textId="77777777" w:rsidR="00896A45" w:rsidRDefault="00896A45" w:rsidP="00896A45">
      <w:pPr>
        <w:rPr>
          <w:rFonts w:ascii="Arial" w:hAnsi="Arial" w:cs="Arial"/>
        </w:rPr>
      </w:pPr>
    </w:p>
    <w:p w14:paraId="38ADB5F8" w14:textId="77777777" w:rsidR="00896A45" w:rsidRP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For that reason, as we consider lifting some of the restrictions, we must do so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 xml:space="preserve">with great caution and </w:t>
      </w:r>
      <w:proofErr w:type="gramStart"/>
      <w:r w:rsidRPr="00896A45">
        <w:rPr>
          <w:rFonts w:ascii="Arial" w:hAnsi="Arial" w:cs="Arial"/>
        </w:rPr>
        <w:t>on the basis of</w:t>
      </w:r>
      <w:proofErr w:type="gramEnd"/>
      <w:r w:rsidRPr="00896A45">
        <w:rPr>
          <w:rFonts w:ascii="Arial" w:hAnsi="Arial" w:cs="Arial"/>
        </w:rPr>
        <w:t xml:space="preserve"> the best scientific data and analysis.</w:t>
      </w:r>
    </w:p>
    <w:p w14:paraId="7B2AC96D" w14:textId="77777777" w:rsidR="00896A45" w:rsidRDefault="00896A45" w:rsidP="00896A45">
      <w:pPr>
        <w:rPr>
          <w:rFonts w:ascii="Arial" w:hAnsi="Arial" w:cs="Arial"/>
        </w:rPr>
      </w:pPr>
    </w:p>
    <w:p w14:paraId="337E4EBD" w14:textId="77777777" w:rsidR="00896A45" w:rsidRP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We have all played our part in abiding by the restrictions. Looking ahead, I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want to be open with the Welsh people as I consider, along with my Cabinet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 xml:space="preserve">colleagues, how the restrictions </w:t>
      </w:r>
      <w:proofErr w:type="gramStart"/>
      <w:r w:rsidRPr="00896A45">
        <w:rPr>
          <w:rFonts w:ascii="Arial" w:hAnsi="Arial" w:cs="Arial"/>
        </w:rPr>
        <w:t>might be eased</w:t>
      </w:r>
      <w:proofErr w:type="gramEnd"/>
      <w:r w:rsidRPr="00896A45">
        <w:rPr>
          <w:rFonts w:ascii="Arial" w:hAnsi="Arial" w:cs="Arial"/>
        </w:rPr>
        <w:t>.</w:t>
      </w:r>
    </w:p>
    <w:p w14:paraId="0F9F711E" w14:textId="77777777" w:rsidR="00896A45" w:rsidRDefault="00896A45" w:rsidP="00896A45">
      <w:pPr>
        <w:rPr>
          <w:rFonts w:ascii="Arial" w:hAnsi="Arial" w:cs="Arial"/>
        </w:rPr>
      </w:pPr>
    </w:p>
    <w:p w14:paraId="72C3582C" w14:textId="77777777" w:rsidR="00896A45" w:rsidRP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I want to use the coming weeks to engage in a conversation with people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in Wales, to explain how we will take decisions and weigh up the risks and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benefits of moving out of lockdown.</w:t>
      </w:r>
    </w:p>
    <w:p w14:paraId="4B1A8CBD" w14:textId="77777777" w:rsidR="00896A45" w:rsidRDefault="00896A45" w:rsidP="00896A45">
      <w:pPr>
        <w:rPr>
          <w:rFonts w:ascii="Arial" w:hAnsi="Arial" w:cs="Arial"/>
        </w:rPr>
      </w:pPr>
    </w:p>
    <w:p w14:paraId="54961922" w14:textId="77777777" w:rsidR="00896A45" w:rsidRP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 xml:space="preserve">I am mindful of the impact on </w:t>
      </w:r>
      <w:r w:rsidR="000A383F">
        <w:rPr>
          <w:rFonts w:ascii="Arial" w:hAnsi="Arial" w:cs="Arial"/>
        </w:rPr>
        <w:t>families, jobs, health and well</w:t>
      </w:r>
      <w:r w:rsidRPr="00896A45">
        <w:rPr>
          <w:rFonts w:ascii="Arial" w:hAnsi="Arial" w:cs="Arial"/>
        </w:rPr>
        <w:t>being for all of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us, but we cannot put at risk the sacrifices we have made. We will not do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anything without being as sure as we possibly can be that we do not risk a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second significant wave of infection, and therefore have to re-introduce some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restrictions.</w:t>
      </w:r>
    </w:p>
    <w:p w14:paraId="1D4F0B77" w14:textId="77777777" w:rsidR="00896A45" w:rsidRDefault="00896A45" w:rsidP="00896A45">
      <w:pPr>
        <w:rPr>
          <w:rFonts w:ascii="Arial" w:hAnsi="Arial" w:cs="Arial"/>
        </w:rPr>
      </w:pPr>
    </w:p>
    <w:p w14:paraId="7C778D19" w14:textId="77777777" w:rsid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I recognise that many people will be fearful about stepping back into a form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of normal life – so this framework also sets out the evidence, principles, and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public health measures that will make sure that everyone can have confidence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in the approach to easing the restrictions.</w:t>
      </w:r>
    </w:p>
    <w:p w14:paraId="116CF31E" w14:textId="77777777" w:rsidR="00896A45" w:rsidRPr="00896A45" w:rsidRDefault="00896A45" w:rsidP="00896A45">
      <w:pPr>
        <w:rPr>
          <w:rFonts w:ascii="Arial" w:hAnsi="Arial" w:cs="Arial"/>
        </w:rPr>
      </w:pPr>
    </w:p>
    <w:p w14:paraId="1BB78344" w14:textId="77777777" w:rsidR="00896A45" w:rsidRP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 xml:space="preserve">This framework, therefore, </w:t>
      </w:r>
      <w:proofErr w:type="gramStart"/>
      <w:r w:rsidRPr="00896A45">
        <w:rPr>
          <w:rFonts w:ascii="Arial" w:hAnsi="Arial" w:cs="Arial"/>
        </w:rPr>
        <w:t>is based</w:t>
      </w:r>
      <w:proofErr w:type="gramEnd"/>
      <w:r w:rsidRPr="00896A45">
        <w:rPr>
          <w:rFonts w:ascii="Arial" w:hAnsi="Arial" w:cs="Arial"/>
        </w:rPr>
        <w:t xml:space="preserve"> on three pillars.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Firstly, it sets out the measures and evidence by which we will judge the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current infection level and transmission rates for coronavirus in Wales.</w:t>
      </w:r>
    </w:p>
    <w:p w14:paraId="6A339879" w14:textId="77777777" w:rsidR="00896A45" w:rsidRDefault="00896A45" w:rsidP="00896A45">
      <w:pPr>
        <w:rPr>
          <w:rFonts w:ascii="Arial" w:hAnsi="Arial" w:cs="Arial"/>
        </w:rPr>
      </w:pPr>
    </w:p>
    <w:p w14:paraId="586D52D1" w14:textId="77777777" w:rsidR="00896A45" w:rsidRP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Secondly, it sets out a series of principles by which we will examine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proposed measures to ease the current restrictions, grounded in both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scientific evidence and wider social and economic impacts.</w:t>
      </w:r>
    </w:p>
    <w:p w14:paraId="750EF53D" w14:textId="77777777" w:rsidR="00896A45" w:rsidRDefault="00896A45" w:rsidP="00896A45">
      <w:pPr>
        <w:rPr>
          <w:rFonts w:ascii="Arial" w:hAnsi="Arial" w:cs="Arial"/>
        </w:rPr>
      </w:pPr>
    </w:p>
    <w:p w14:paraId="59E312C7" w14:textId="77777777" w:rsid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lastRenderedPageBreak/>
        <w:t>Thirdly, it sets out how we will enhance our public health surveillance and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 xml:space="preserve">response system to enable us </w:t>
      </w:r>
      <w:proofErr w:type="gramStart"/>
      <w:r w:rsidRPr="00896A45">
        <w:rPr>
          <w:rFonts w:ascii="Arial" w:hAnsi="Arial" w:cs="Arial"/>
        </w:rPr>
        <w:t>to closely track</w:t>
      </w:r>
      <w:proofErr w:type="gramEnd"/>
      <w:r w:rsidRPr="00896A45">
        <w:rPr>
          <w:rFonts w:ascii="Arial" w:hAnsi="Arial" w:cs="Arial"/>
        </w:rPr>
        <w:t xml:space="preserve"> the virus as restrictions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 xml:space="preserve">are eased, and how this system will protect people’s health. </w:t>
      </w:r>
    </w:p>
    <w:p w14:paraId="7754529A" w14:textId="77777777" w:rsidR="00896A45" w:rsidRDefault="00896A45" w:rsidP="00896A45">
      <w:pPr>
        <w:rPr>
          <w:rFonts w:ascii="Arial" w:hAnsi="Arial" w:cs="Arial"/>
        </w:rPr>
      </w:pPr>
    </w:p>
    <w:p w14:paraId="78F1D6E0" w14:textId="77777777" w:rsid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Wales has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 xml:space="preserve">maintained a </w:t>
      </w:r>
      <w:r>
        <w:rPr>
          <w:rFonts w:ascii="Arial" w:hAnsi="Arial" w:cs="Arial"/>
        </w:rPr>
        <w:t>n</w:t>
      </w:r>
      <w:r w:rsidRPr="00896A45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p</w:t>
      </w:r>
      <w:r w:rsidRPr="00896A45">
        <w:rPr>
          <w:rFonts w:ascii="Arial" w:hAnsi="Arial" w:cs="Arial"/>
        </w:rPr>
        <w:t xml:space="preserve">ublic </w:t>
      </w:r>
      <w:r>
        <w:rPr>
          <w:rFonts w:ascii="Arial" w:hAnsi="Arial" w:cs="Arial"/>
        </w:rPr>
        <w:t>h</w:t>
      </w:r>
      <w:r w:rsidRPr="00896A45">
        <w:rPr>
          <w:rFonts w:ascii="Arial" w:hAnsi="Arial" w:cs="Arial"/>
        </w:rPr>
        <w:t>ealth system, with a strong local presence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in every part of Wales, and we will build on these strengths.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This public health response will draw on the international evidence, building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on our strong existing networks.</w:t>
      </w:r>
    </w:p>
    <w:p w14:paraId="70CD562B" w14:textId="77777777" w:rsidR="00896A45" w:rsidRPr="00896A45" w:rsidRDefault="00896A45" w:rsidP="00896A45">
      <w:pPr>
        <w:rPr>
          <w:rFonts w:ascii="Arial" w:hAnsi="Arial" w:cs="Arial"/>
        </w:rPr>
      </w:pPr>
    </w:p>
    <w:p w14:paraId="106FA723" w14:textId="77777777" w:rsidR="00896A45" w:rsidRP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Taken together, these pillars are the basis on which we will lead Wales out of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this crisis in a way that keeps everyone safe and revitalises our economy as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quickly as possible.</w:t>
      </w:r>
    </w:p>
    <w:p w14:paraId="266B9267" w14:textId="77777777" w:rsidR="00896A45" w:rsidRDefault="00896A45" w:rsidP="00896A45">
      <w:pPr>
        <w:rPr>
          <w:rFonts w:ascii="Arial" w:hAnsi="Arial" w:cs="Arial"/>
        </w:rPr>
      </w:pPr>
    </w:p>
    <w:p w14:paraId="07DC4519" w14:textId="77777777" w:rsidR="00896A45" w:rsidRP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The whole of the UK entered ‘lockdown’ in the same ways and at the same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time, and our preference as a government would be that all four nations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retain a common approach to lifting the restrictions. However, we have been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consistent in making clear that we will take the right decisions in the interests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of the people of Wales.</w:t>
      </w:r>
    </w:p>
    <w:p w14:paraId="28539518" w14:textId="77777777" w:rsidR="00896A45" w:rsidRDefault="00896A45" w:rsidP="00896A45">
      <w:pPr>
        <w:rPr>
          <w:rFonts w:ascii="Arial" w:hAnsi="Arial" w:cs="Arial"/>
        </w:rPr>
      </w:pPr>
    </w:p>
    <w:p w14:paraId="298B785C" w14:textId="77777777" w:rsidR="00896A45" w:rsidRPr="00896A45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Our approach here is to be open about those decisions, use the time we have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to consider and review the restrictions, and to involve and engage people.</w:t>
      </w:r>
    </w:p>
    <w:p w14:paraId="66953590" w14:textId="77777777" w:rsidR="00896A45" w:rsidRDefault="00896A45" w:rsidP="00896A45">
      <w:pPr>
        <w:rPr>
          <w:rFonts w:ascii="Arial" w:hAnsi="Arial" w:cs="Arial"/>
        </w:rPr>
      </w:pPr>
    </w:p>
    <w:p w14:paraId="0534D4D8" w14:textId="77777777" w:rsidR="00807722" w:rsidRDefault="00896A45" w:rsidP="00896A45">
      <w:pPr>
        <w:rPr>
          <w:rFonts w:ascii="Arial" w:hAnsi="Arial" w:cs="Arial"/>
        </w:rPr>
      </w:pPr>
      <w:r w:rsidRPr="00896A45">
        <w:rPr>
          <w:rFonts w:ascii="Arial" w:hAnsi="Arial" w:cs="Arial"/>
        </w:rPr>
        <w:t>This document sets out the basis on which we will do this, and contributes to</w:t>
      </w:r>
      <w:r>
        <w:rPr>
          <w:rFonts w:ascii="Arial" w:hAnsi="Arial" w:cs="Arial"/>
        </w:rPr>
        <w:t xml:space="preserve"> </w:t>
      </w:r>
      <w:r w:rsidRPr="00896A45">
        <w:rPr>
          <w:rFonts w:ascii="Arial" w:hAnsi="Arial" w:cs="Arial"/>
        </w:rPr>
        <w:t>the work underway across the UK to map out the way forward.</w:t>
      </w:r>
    </w:p>
    <w:p w14:paraId="56D61BCA" w14:textId="77777777" w:rsidR="00896A45" w:rsidRDefault="00896A45" w:rsidP="001D4F6B">
      <w:pPr>
        <w:autoSpaceDE w:val="0"/>
        <w:autoSpaceDN w:val="0"/>
        <w:spacing w:before="40" w:after="40"/>
        <w:rPr>
          <w:rFonts w:ascii="Arial" w:hAnsi="Arial" w:cs="Arial"/>
        </w:rPr>
      </w:pPr>
    </w:p>
    <w:p w14:paraId="6EF4EC7F" w14:textId="77777777" w:rsidR="001D4F6B" w:rsidRDefault="00807722" w:rsidP="001D4F6B">
      <w:pPr>
        <w:autoSpaceDE w:val="0"/>
        <w:autoSpaceDN w:val="0"/>
        <w:spacing w:before="40" w:after="40"/>
        <w:rPr>
          <w:rFonts w:ascii="Arial" w:hAnsi="Arial" w:cs="Arial"/>
          <w:sz w:val="24"/>
          <w:lang w:val="en-US" w:eastAsia="en-GB"/>
        </w:rPr>
      </w:pPr>
      <w:r w:rsidRPr="001D4F6B">
        <w:rPr>
          <w:rFonts w:ascii="Arial" w:hAnsi="Arial" w:cs="Arial"/>
        </w:rPr>
        <w:t xml:space="preserve">The framework is available </w:t>
      </w:r>
      <w:proofErr w:type="gramStart"/>
      <w:r w:rsidRPr="001D4F6B">
        <w:rPr>
          <w:rFonts w:ascii="Arial" w:hAnsi="Arial" w:cs="Arial"/>
        </w:rPr>
        <w:t>at:</w:t>
      </w:r>
      <w:proofErr w:type="gramEnd"/>
      <w:r w:rsidRPr="001D4F6B">
        <w:rPr>
          <w:rFonts w:ascii="Arial" w:hAnsi="Arial" w:cs="Arial"/>
        </w:rPr>
        <w:t xml:space="preserve"> </w:t>
      </w:r>
      <w:hyperlink r:id="rId11" w:history="1">
        <w:r w:rsidR="001D4F6B">
          <w:rPr>
            <w:rStyle w:val="Hyperlink"/>
            <w:rFonts w:ascii="Arial" w:hAnsi="Arial" w:cs="Arial"/>
          </w:rPr>
          <w:t>https://gov.wales/leading-wales-out-coronavirus-pandemic</w:t>
        </w:r>
      </w:hyperlink>
    </w:p>
    <w:p w14:paraId="4521B55A" w14:textId="77777777" w:rsidR="00807722" w:rsidRPr="00807722" w:rsidRDefault="00807722" w:rsidP="00807722">
      <w:pPr>
        <w:rPr>
          <w:rFonts w:ascii="Arial" w:hAnsi="Arial" w:cs="Arial"/>
        </w:rPr>
      </w:pPr>
    </w:p>
    <w:sectPr w:rsidR="00807722" w:rsidRPr="00807722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B4D32" w14:textId="77777777" w:rsidR="008C1B9B" w:rsidRDefault="008C1B9B">
      <w:r>
        <w:separator/>
      </w:r>
    </w:p>
  </w:endnote>
  <w:endnote w:type="continuationSeparator" w:id="0">
    <w:p w14:paraId="2216409A" w14:textId="77777777" w:rsidR="008C1B9B" w:rsidRDefault="008C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DC91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7364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53F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6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4CE3E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A6F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E466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A1E372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01E0" w14:textId="77777777" w:rsidR="008C1B9B" w:rsidRDefault="008C1B9B">
      <w:r>
        <w:separator/>
      </w:r>
    </w:p>
  </w:footnote>
  <w:footnote w:type="continuationSeparator" w:id="0">
    <w:p w14:paraId="2B43EA5A" w14:textId="77777777" w:rsidR="008C1B9B" w:rsidRDefault="008C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F99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C33007" wp14:editId="3416593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34EE6" w14:textId="77777777" w:rsidR="00DD4B82" w:rsidRDefault="00DD4B82">
    <w:pPr>
      <w:pStyle w:val="Header"/>
    </w:pPr>
  </w:p>
  <w:p w14:paraId="0A66A6D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383F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D4F6B"/>
    <w:rsid w:val="001E53BF"/>
    <w:rsid w:val="00214B25"/>
    <w:rsid w:val="00223E62"/>
    <w:rsid w:val="00274F08"/>
    <w:rsid w:val="002A5310"/>
    <w:rsid w:val="002C57B6"/>
    <w:rsid w:val="002E466D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7722"/>
    <w:rsid w:val="00812370"/>
    <w:rsid w:val="0082411A"/>
    <w:rsid w:val="00841628"/>
    <w:rsid w:val="00846160"/>
    <w:rsid w:val="00877BD2"/>
    <w:rsid w:val="00896A45"/>
    <w:rsid w:val="008B7927"/>
    <w:rsid w:val="008C1B9B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2E8E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B671A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leading-wales-out-coronavirus-pandemic&amp;data=02%7C01%7CPS.FirstMinister%40gov.wales%7C84b5e8412fd1422adb2a08d7e8306277%7Ca2cc36c592804ae78887d06dab89216b%7C0%7C0%7C637233166813067462&amp;sdata=RFwC5Ul0PRkoDyFV%2BP6hp%2FFdphdpP6UWVtNcD6%2BlVow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A29787103</value>
    </field>
    <field name="Objective-Title">
      <value order="0">Coronavirus framework WS 24-04-20</value>
    </field>
    <field name="Objective-Description">
      <value order="0"/>
    </field>
    <field name="Objective-CreationStamp">
      <value order="0">2020-04-24T08:38:23Z</value>
    </field>
    <field name="Objective-IsApproved">
      <value order="0">false</value>
    </field>
    <field name="Objective-IsPublished">
      <value order="0">true</value>
    </field>
    <field name="Objective-DatePublished">
      <value order="0">2020-04-24T09:34:26Z</value>
    </field>
    <field name="Objective-ModificationStamp">
      <value order="0">2020-04-24T09:34:26Z</value>
    </field>
    <field name="Objective-Owner">
      <value order="0">Brindley, Madeleine (OFM - Special Adviser)</value>
    </field>
    <field name="Objective-Path">
      <value order="0">Objective Global Folder:Classified Object:Brindley, Madeleine (OFM - Special Adviser):Fifth Assembly MD:Statements</value>
    </field>
    <field name="Objective-Parent">
      <value order="0">Statements</value>
    </field>
    <field name="Objective-State">
      <value order="0">Published</value>
    </field>
    <field name="Objective-VersionId">
      <value order="0">vA59390093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2020-04-23T23:00:00+00:00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55D7B9F-03EE-45DF-BDE3-664AE9CAB4D7}"/>
</file>

<file path=customXml/itemProps3.xml><?xml version="1.0" encoding="utf-8"?>
<ds:datastoreItem xmlns:ds="http://schemas.openxmlformats.org/officeDocument/2006/customXml" ds:itemID="{8174CDAD-D2E9-4D77-B63B-5F1020D049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E07CF-06EC-456B-94A4-8F5ADEC0D6B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Framework to Lead Wales out of the Coronavirus Pandemic.</dc:title>
  <dc:creator>burnsc</dc:creator>
  <cp:lastModifiedBy>Carey, Helen (OFM - Cabinet Division)</cp:lastModifiedBy>
  <cp:revision>2</cp:revision>
  <cp:lastPrinted>2011-05-27T10:19:00Z</cp:lastPrinted>
  <dcterms:created xsi:type="dcterms:W3CDTF">2020-04-24T10:03:00Z</dcterms:created>
  <dcterms:modified xsi:type="dcterms:W3CDTF">2020-04-24T10:03:00Z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A29787103</vt:lpwstr>
  </property>
  <property fmtid="{D5CDD505-2E9C-101B-9397-08002B2CF9AE}" pid="4" name="Objective-Title">
    <vt:lpwstr>Coronavirus framework WS 24-04-20</vt:lpwstr>
  </property>
  <property fmtid="{D5CDD505-2E9C-101B-9397-08002B2CF9AE}" pid="5" name="Objective-Comment">
    <vt:lpwstr/>
  </property>
  <property fmtid="{D5CDD505-2E9C-101B-9397-08002B2CF9AE}" pid="6" name="Objective-CreationStamp">
    <vt:filetime>2020-04-24T08:38:29Z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2020-04-24T09:34:26Z</vt:filetime>
  </property>
  <property fmtid="{D5CDD505-2E9C-101B-9397-08002B2CF9AE}" pid="10" name="Objective-ModificationStamp">
    <vt:filetime>2020-04-24T09:34:26Z</vt:filetime>
  </property>
  <property fmtid="{D5CDD505-2E9C-101B-9397-08002B2CF9AE}" pid="11" name="Objective-Owner">
    <vt:lpwstr>Brindley, Madeleine (OFM - Special Adviser)</vt:lpwstr>
  </property>
  <property fmtid="{D5CDD505-2E9C-101B-9397-08002B2CF9AE}" pid="12" name="Objective-Path">
    <vt:lpwstr>Brindley, Madeleine (OFM - Special Adviser):Fifth Assembly MD:Statements:</vt:lpwstr>
  </property>
  <property fmtid="{D5CDD505-2E9C-101B-9397-08002B2CF9AE}" pid="13" name="Objective-Parent">
    <vt:lpwstr>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vA59390093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