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4CE2D" w14:textId="77777777" w:rsidR="001A39E2" w:rsidRPr="005D6B94" w:rsidRDefault="001A39E2" w:rsidP="009114D3">
      <w:pPr>
        <w:rPr>
          <w:rFonts w:ascii="Arial" w:hAnsi="Arial" w:cs="Arial"/>
          <w:b/>
          <w:sz w:val="24"/>
          <w:szCs w:val="24"/>
        </w:rPr>
      </w:pPr>
    </w:p>
    <w:p w14:paraId="65869BE4" w14:textId="77777777" w:rsidR="009C271A" w:rsidRPr="005D6B94" w:rsidRDefault="009C271A" w:rsidP="009114D3">
      <w:pPr>
        <w:rPr>
          <w:rFonts w:ascii="Arial" w:hAnsi="Arial" w:cs="Arial"/>
          <w:b/>
          <w:sz w:val="24"/>
          <w:szCs w:val="24"/>
        </w:rPr>
      </w:pPr>
    </w:p>
    <w:p w14:paraId="78176A4B" w14:textId="77777777" w:rsidR="009C271A" w:rsidRPr="005D6B94" w:rsidRDefault="009C271A" w:rsidP="009114D3">
      <w:pPr>
        <w:rPr>
          <w:rFonts w:ascii="Arial" w:hAnsi="Arial" w:cs="Arial"/>
          <w:b/>
          <w:sz w:val="24"/>
          <w:szCs w:val="24"/>
        </w:rPr>
      </w:pPr>
    </w:p>
    <w:p w14:paraId="3555B1BD" w14:textId="77777777" w:rsidR="009C271A" w:rsidRPr="005D6B94" w:rsidRDefault="009C271A" w:rsidP="009114D3">
      <w:pPr>
        <w:rPr>
          <w:rFonts w:ascii="Arial" w:hAnsi="Arial" w:cs="Arial"/>
          <w:b/>
          <w:sz w:val="24"/>
          <w:szCs w:val="24"/>
        </w:rPr>
      </w:pPr>
    </w:p>
    <w:p w14:paraId="3390681E" w14:textId="777EEC61" w:rsidR="009C271A" w:rsidRDefault="009C271A" w:rsidP="009114D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FF0000"/>
          <w:left w:val="none" w:sz="0" w:space="0" w:color="auto"/>
          <w:bottom w:val="single" w:sz="18" w:space="0" w:color="FF0000"/>
          <w:right w:val="none" w:sz="0" w:space="0" w:color="auto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9060"/>
      </w:tblGrid>
      <w:tr w:rsidR="00B62A82" w:rsidRPr="00B62A82" w14:paraId="2E5D4F70" w14:textId="77777777" w:rsidTr="00B62A82">
        <w:tc>
          <w:tcPr>
            <w:tcW w:w="9060" w:type="dxa"/>
          </w:tcPr>
          <w:p w14:paraId="548F295B" w14:textId="77777777" w:rsidR="00B62A82" w:rsidRPr="00B62A82" w:rsidRDefault="00B62A82" w:rsidP="009114D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0C9A7604" w14:textId="77777777" w:rsidR="00B62A82" w:rsidRPr="00B62A82" w:rsidRDefault="00B62A82" w:rsidP="00B62A82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B62A82">
              <w:rPr>
                <w:rFonts w:ascii="Times New Roman" w:hAnsi="Times New Roman"/>
                <w:color w:val="FF0000"/>
                <w:sz w:val="40"/>
                <w:szCs w:val="40"/>
              </w:rPr>
              <w:t xml:space="preserve">WRITTEN STATEMENT </w:t>
            </w:r>
          </w:p>
          <w:p w14:paraId="1CAE1CEB" w14:textId="77777777" w:rsidR="00B62A82" w:rsidRPr="00B62A82" w:rsidRDefault="00B62A82" w:rsidP="00B62A82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B62A82">
              <w:rPr>
                <w:rFonts w:ascii="Times New Roman" w:hAnsi="Times New Roman"/>
                <w:color w:val="FF0000"/>
                <w:sz w:val="40"/>
                <w:szCs w:val="40"/>
              </w:rPr>
              <w:t>BY</w:t>
            </w:r>
          </w:p>
          <w:p w14:paraId="5E983651" w14:textId="77777777" w:rsidR="00B62A82" w:rsidRPr="00B62A82" w:rsidRDefault="00B62A82" w:rsidP="00B62A82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 w:rsidRPr="00B62A82">
              <w:rPr>
                <w:rFonts w:ascii="Times New Roman" w:hAnsi="Times New Roman"/>
                <w:color w:val="FF0000"/>
                <w:sz w:val="40"/>
                <w:szCs w:val="40"/>
              </w:rPr>
              <w:t>THE WELSH GOVERNMENT</w:t>
            </w:r>
          </w:p>
          <w:p w14:paraId="28B7CDC2" w14:textId="0022DD44" w:rsidR="00B62A82" w:rsidRPr="00B62A82" w:rsidRDefault="00B62A82" w:rsidP="009114D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14:paraId="5B3F369A" w14:textId="0F5329DE" w:rsidR="00B62A82" w:rsidRDefault="00B62A82" w:rsidP="009114D3">
      <w:pPr>
        <w:rPr>
          <w:rFonts w:ascii="Arial" w:hAnsi="Arial" w:cs="Arial"/>
          <w:b/>
          <w:sz w:val="24"/>
          <w:szCs w:val="24"/>
        </w:rPr>
      </w:pPr>
    </w:p>
    <w:p w14:paraId="0479E91E" w14:textId="77777777" w:rsidR="00B62A82" w:rsidRDefault="00B62A82" w:rsidP="009114D3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00" w:firstRow="0" w:lastRow="0" w:firstColumn="0" w:lastColumn="0" w:noHBand="0" w:noVBand="0"/>
      </w:tblPr>
      <w:tblGrid>
        <w:gridCol w:w="1383"/>
        <w:gridCol w:w="7655"/>
      </w:tblGrid>
      <w:tr w:rsidR="002A566B" w:rsidRPr="005867D7" w14:paraId="7D1C59E1" w14:textId="77777777" w:rsidTr="00B62A8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6413EEBE" w14:textId="77777777" w:rsidR="002A566B" w:rsidRPr="005867D7" w:rsidRDefault="002A566B" w:rsidP="009114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67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6BBAECD3" w14:textId="19D407D9" w:rsidR="002A566B" w:rsidRPr="005867D7" w:rsidRDefault="00AB41D9" w:rsidP="00AB41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Institute for Fiscal Studies </w:t>
            </w:r>
            <w:r w:rsidR="00B62A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Research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 </w:t>
            </w:r>
            <w:r w:rsidR="00B62A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Council Tax Revaluation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and </w:t>
            </w:r>
            <w:r w:rsidR="00B62A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Reform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 Wales </w:t>
            </w:r>
          </w:p>
        </w:tc>
      </w:tr>
      <w:tr w:rsidR="002A566B" w:rsidRPr="005867D7" w14:paraId="46E6BAE5" w14:textId="77777777" w:rsidTr="00B62A8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43B0F710" w14:textId="77777777" w:rsidR="002A566B" w:rsidRPr="005867D7" w:rsidRDefault="002A566B" w:rsidP="009114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67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7702F10F" w14:textId="21114B78" w:rsidR="002A566B" w:rsidRPr="005867D7" w:rsidRDefault="009F4E99" w:rsidP="004F2E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  <w:r w:rsidR="00403711" w:rsidRPr="005867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F2EA1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  <w:r w:rsidR="007A3EDC" w:rsidRPr="005867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360A8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</w:tr>
      <w:tr w:rsidR="002A566B" w:rsidRPr="005867D7" w14:paraId="591D4696" w14:textId="77777777" w:rsidTr="00B62A8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1C9CB324" w14:textId="77777777" w:rsidR="002A566B" w:rsidRPr="005867D7" w:rsidRDefault="002A566B" w:rsidP="009114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67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42913EA6" w14:textId="77777777" w:rsidR="002A566B" w:rsidRPr="005867D7" w:rsidRDefault="00B246B1" w:rsidP="009114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67D7">
              <w:rPr>
                <w:rFonts w:ascii="Arial" w:hAnsi="Arial" w:cs="Arial"/>
                <w:b/>
                <w:bCs/>
                <w:sz w:val="24"/>
                <w:szCs w:val="24"/>
              </w:rPr>
              <w:t>Rebecca Evans</w:t>
            </w:r>
            <w:r w:rsidR="006A5CA4" w:rsidRPr="005867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AM</w:t>
            </w:r>
            <w:r w:rsidRPr="005867D7">
              <w:rPr>
                <w:rFonts w:ascii="Arial" w:hAnsi="Arial" w:cs="Arial"/>
                <w:b/>
                <w:bCs/>
                <w:sz w:val="24"/>
                <w:szCs w:val="24"/>
              </w:rPr>
              <w:t>, Minister for Finance and Trefnydd</w:t>
            </w:r>
          </w:p>
        </w:tc>
      </w:tr>
    </w:tbl>
    <w:p w14:paraId="5329D1FE" w14:textId="77777777" w:rsidR="002A566B" w:rsidRPr="005867D7" w:rsidRDefault="002A566B" w:rsidP="009114D3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14:paraId="3E969EAE" w14:textId="54520580" w:rsidR="003B2941" w:rsidRPr="003B2941" w:rsidRDefault="003B2941" w:rsidP="003B2941">
      <w:pPr>
        <w:rPr>
          <w:rFonts w:ascii="Arial" w:hAnsi="Arial" w:cs="Arial"/>
          <w:iCs/>
          <w:sz w:val="24"/>
          <w:szCs w:val="24"/>
        </w:rPr>
      </w:pPr>
      <w:r w:rsidRPr="003B2941">
        <w:rPr>
          <w:rFonts w:ascii="Arial" w:hAnsi="Arial" w:cs="Arial"/>
          <w:iCs/>
          <w:sz w:val="24"/>
          <w:szCs w:val="24"/>
        </w:rPr>
        <w:t>The Welsh Government has worked with the Senedd to reprioritise government business to reflect the unprecedented nature of the Coronavirus (COVID</w:t>
      </w:r>
      <w:r w:rsidR="00716EF5">
        <w:rPr>
          <w:rFonts w:ascii="Arial" w:hAnsi="Arial" w:cs="Arial"/>
          <w:iCs/>
          <w:sz w:val="24"/>
          <w:szCs w:val="24"/>
        </w:rPr>
        <w:t>-</w:t>
      </w:r>
      <w:r w:rsidRPr="003B2941">
        <w:rPr>
          <w:rFonts w:ascii="Arial" w:hAnsi="Arial" w:cs="Arial"/>
          <w:iCs/>
          <w:sz w:val="24"/>
          <w:szCs w:val="24"/>
        </w:rPr>
        <w:t>19) crisis. While this statement is being issued to update members, COVID</w:t>
      </w:r>
      <w:r w:rsidR="00716EF5">
        <w:rPr>
          <w:rFonts w:ascii="Arial" w:hAnsi="Arial" w:cs="Arial"/>
          <w:iCs/>
          <w:sz w:val="24"/>
          <w:szCs w:val="24"/>
        </w:rPr>
        <w:t>-</w:t>
      </w:r>
      <w:r w:rsidRPr="003B2941">
        <w:rPr>
          <w:rFonts w:ascii="Arial" w:hAnsi="Arial" w:cs="Arial"/>
          <w:iCs/>
          <w:sz w:val="24"/>
          <w:szCs w:val="24"/>
        </w:rPr>
        <w:t>19 related Written Statements will continue to be issued as a priority.</w:t>
      </w:r>
    </w:p>
    <w:p w14:paraId="53A209D9" w14:textId="77777777" w:rsidR="003B2941" w:rsidRPr="00440284" w:rsidRDefault="003B2941" w:rsidP="00440284">
      <w:pPr>
        <w:rPr>
          <w:rFonts w:ascii="Arial" w:hAnsi="Arial" w:cs="Arial"/>
          <w:iCs/>
          <w:sz w:val="24"/>
          <w:szCs w:val="24"/>
        </w:rPr>
      </w:pPr>
    </w:p>
    <w:p w14:paraId="763C35D5" w14:textId="44C04883" w:rsidR="00DB266A" w:rsidRPr="00440284" w:rsidRDefault="009B1106" w:rsidP="00440284">
      <w:pPr>
        <w:rPr>
          <w:rFonts w:ascii="Arial" w:hAnsi="Arial" w:cs="Arial"/>
          <w:iCs/>
          <w:sz w:val="24"/>
          <w:szCs w:val="24"/>
        </w:rPr>
      </w:pPr>
      <w:r w:rsidRPr="00440284">
        <w:rPr>
          <w:rFonts w:ascii="Arial" w:hAnsi="Arial" w:cs="Arial"/>
          <w:iCs/>
          <w:sz w:val="24"/>
          <w:szCs w:val="24"/>
        </w:rPr>
        <w:t xml:space="preserve">Today, </w:t>
      </w:r>
      <w:r w:rsidR="00B360A8" w:rsidRPr="00440284">
        <w:rPr>
          <w:rFonts w:ascii="Arial" w:hAnsi="Arial" w:cs="Arial"/>
          <w:iCs/>
          <w:sz w:val="24"/>
          <w:szCs w:val="24"/>
        </w:rPr>
        <w:t xml:space="preserve">a </w:t>
      </w:r>
      <w:r w:rsidR="00BF5148" w:rsidRPr="00440284">
        <w:rPr>
          <w:rFonts w:ascii="Arial" w:hAnsi="Arial" w:cs="Arial"/>
          <w:iCs/>
          <w:sz w:val="24"/>
          <w:szCs w:val="24"/>
        </w:rPr>
        <w:t xml:space="preserve">report by </w:t>
      </w:r>
      <w:r w:rsidR="00DC6B63" w:rsidRPr="00440284">
        <w:rPr>
          <w:rFonts w:ascii="Arial" w:hAnsi="Arial" w:cs="Arial"/>
          <w:iCs/>
          <w:sz w:val="24"/>
          <w:szCs w:val="24"/>
        </w:rPr>
        <w:t>the Institute for Fiscal Studies (IFS)</w:t>
      </w:r>
      <w:r w:rsidR="00BF5148" w:rsidRPr="00440284">
        <w:rPr>
          <w:rFonts w:ascii="Arial" w:hAnsi="Arial" w:cs="Arial"/>
          <w:iCs/>
          <w:sz w:val="24"/>
          <w:szCs w:val="24"/>
        </w:rPr>
        <w:t xml:space="preserve">, </w:t>
      </w:r>
      <w:r w:rsidR="00A11620" w:rsidRPr="009B4FC7">
        <w:rPr>
          <w:rFonts w:ascii="Arial" w:hAnsi="Arial" w:cs="Arial"/>
          <w:i/>
          <w:iCs/>
          <w:sz w:val="24"/>
          <w:szCs w:val="24"/>
        </w:rPr>
        <w:t xml:space="preserve">Revaluation and reform of council tax in Wales: </w:t>
      </w:r>
      <w:proofErr w:type="gramStart"/>
      <w:r w:rsidR="00A11620" w:rsidRPr="009B4FC7">
        <w:rPr>
          <w:rFonts w:ascii="Arial" w:hAnsi="Arial" w:cs="Arial"/>
          <w:i/>
          <w:iCs/>
          <w:sz w:val="24"/>
          <w:szCs w:val="24"/>
        </w:rPr>
        <w:t>impacts on</w:t>
      </w:r>
      <w:proofErr w:type="gramEnd"/>
      <w:r w:rsidR="00A11620" w:rsidRPr="009B4FC7">
        <w:rPr>
          <w:rFonts w:ascii="Arial" w:hAnsi="Arial" w:cs="Arial"/>
          <w:i/>
          <w:iCs/>
          <w:sz w:val="24"/>
          <w:szCs w:val="24"/>
        </w:rPr>
        <w:t xml:space="preserve"> </w:t>
      </w:r>
      <w:r w:rsidR="00DC6B63" w:rsidRPr="009B4FC7">
        <w:rPr>
          <w:rFonts w:ascii="Arial" w:hAnsi="Arial" w:cs="Arial"/>
          <w:i/>
          <w:iCs/>
          <w:sz w:val="24"/>
          <w:szCs w:val="24"/>
        </w:rPr>
        <w:t>different council</w:t>
      </w:r>
      <w:r w:rsidR="00A11620" w:rsidRPr="009B4FC7">
        <w:rPr>
          <w:rFonts w:ascii="Arial" w:hAnsi="Arial" w:cs="Arial"/>
          <w:i/>
          <w:iCs/>
          <w:sz w:val="24"/>
          <w:szCs w:val="24"/>
        </w:rPr>
        <w:t>s and household types</w:t>
      </w:r>
      <w:r w:rsidR="00B62A82" w:rsidRPr="00440284">
        <w:rPr>
          <w:rFonts w:ascii="Arial" w:hAnsi="Arial" w:cs="Arial"/>
          <w:iCs/>
          <w:sz w:val="24"/>
          <w:szCs w:val="24"/>
        </w:rPr>
        <w:t>,</w:t>
      </w:r>
      <w:r w:rsidR="00BF5148" w:rsidRPr="00440284">
        <w:rPr>
          <w:rFonts w:ascii="Arial" w:hAnsi="Arial" w:cs="Arial"/>
          <w:iCs/>
          <w:sz w:val="24"/>
          <w:szCs w:val="24"/>
        </w:rPr>
        <w:t xml:space="preserve"> has been published. </w:t>
      </w:r>
      <w:r w:rsidR="00B62A82" w:rsidRPr="00440284">
        <w:rPr>
          <w:rFonts w:ascii="Arial" w:hAnsi="Arial" w:cs="Arial"/>
          <w:iCs/>
          <w:sz w:val="24"/>
          <w:szCs w:val="24"/>
        </w:rPr>
        <w:t xml:space="preserve"> </w:t>
      </w:r>
      <w:r w:rsidR="002213C4" w:rsidRPr="00440284">
        <w:rPr>
          <w:rFonts w:ascii="Arial" w:hAnsi="Arial" w:cs="Arial"/>
          <w:iCs/>
          <w:sz w:val="24"/>
          <w:szCs w:val="24"/>
        </w:rPr>
        <w:t>T</w:t>
      </w:r>
      <w:r w:rsidR="00DB266A" w:rsidRPr="00440284">
        <w:rPr>
          <w:rFonts w:ascii="Arial" w:hAnsi="Arial" w:cs="Arial"/>
          <w:iCs/>
          <w:sz w:val="24"/>
          <w:szCs w:val="24"/>
        </w:rPr>
        <w:t xml:space="preserve">he Welsh Government </w:t>
      </w:r>
      <w:r w:rsidR="002213C4" w:rsidRPr="00440284">
        <w:rPr>
          <w:rFonts w:ascii="Arial" w:hAnsi="Arial" w:cs="Arial"/>
          <w:iCs/>
          <w:sz w:val="24"/>
          <w:szCs w:val="24"/>
        </w:rPr>
        <w:t xml:space="preserve">has worked closely with the </w:t>
      </w:r>
      <w:r w:rsidR="00D9643B" w:rsidRPr="00440284">
        <w:rPr>
          <w:rFonts w:ascii="Arial" w:hAnsi="Arial" w:cs="Arial"/>
          <w:iCs/>
          <w:sz w:val="24"/>
          <w:szCs w:val="24"/>
        </w:rPr>
        <w:t>IFS</w:t>
      </w:r>
      <w:r w:rsidR="002213C4" w:rsidRPr="00440284">
        <w:rPr>
          <w:rFonts w:ascii="Arial" w:hAnsi="Arial" w:cs="Arial"/>
          <w:iCs/>
          <w:sz w:val="24"/>
          <w:szCs w:val="24"/>
        </w:rPr>
        <w:t xml:space="preserve"> on this report, </w:t>
      </w:r>
      <w:r w:rsidR="00DB266A" w:rsidRPr="00440284">
        <w:rPr>
          <w:rFonts w:ascii="Arial" w:hAnsi="Arial" w:cs="Arial"/>
          <w:iCs/>
          <w:sz w:val="24"/>
          <w:szCs w:val="24"/>
        </w:rPr>
        <w:t xml:space="preserve">as part </w:t>
      </w:r>
      <w:r w:rsidR="00AE55FA" w:rsidRPr="00440284">
        <w:rPr>
          <w:rFonts w:ascii="Arial" w:hAnsi="Arial" w:cs="Arial"/>
          <w:iCs/>
          <w:sz w:val="24"/>
          <w:szCs w:val="24"/>
        </w:rPr>
        <w:t xml:space="preserve">of </w:t>
      </w:r>
      <w:r w:rsidR="00B62A82" w:rsidRPr="00440284">
        <w:rPr>
          <w:rFonts w:ascii="Arial" w:hAnsi="Arial" w:cs="Arial"/>
          <w:iCs/>
          <w:sz w:val="24"/>
          <w:szCs w:val="24"/>
        </w:rPr>
        <w:t xml:space="preserve">our </w:t>
      </w:r>
      <w:r w:rsidR="00DB266A" w:rsidRPr="00440284">
        <w:rPr>
          <w:rFonts w:ascii="Arial" w:hAnsi="Arial" w:cs="Arial"/>
          <w:iCs/>
          <w:sz w:val="24"/>
          <w:szCs w:val="24"/>
        </w:rPr>
        <w:t xml:space="preserve">suite of research </w:t>
      </w:r>
      <w:r w:rsidR="00BC4675">
        <w:rPr>
          <w:rFonts w:ascii="Arial" w:hAnsi="Arial" w:cs="Arial"/>
          <w:iCs/>
          <w:sz w:val="24"/>
          <w:szCs w:val="24"/>
        </w:rPr>
        <w:t xml:space="preserve">to help inform thinking about the future of </w:t>
      </w:r>
      <w:r w:rsidR="00DB266A" w:rsidRPr="00440284">
        <w:rPr>
          <w:rFonts w:ascii="Arial" w:hAnsi="Arial" w:cs="Arial"/>
          <w:iCs/>
          <w:sz w:val="24"/>
          <w:szCs w:val="24"/>
        </w:rPr>
        <w:t>local taxation in Wales.</w:t>
      </w:r>
    </w:p>
    <w:p w14:paraId="72BABA26" w14:textId="77777777" w:rsidR="00BF5148" w:rsidRPr="003E11C0" w:rsidRDefault="00BF5148" w:rsidP="00B62A82">
      <w:pPr>
        <w:rPr>
          <w:rFonts w:ascii="Arial" w:hAnsi="Arial" w:cs="Arial"/>
          <w:color w:val="000000"/>
          <w:sz w:val="24"/>
          <w:szCs w:val="24"/>
        </w:rPr>
      </w:pPr>
    </w:p>
    <w:p w14:paraId="5592060F" w14:textId="41B6DE05" w:rsidR="00BF5148" w:rsidRPr="003E11C0" w:rsidRDefault="009B4FC7" w:rsidP="00B62A82">
      <w:pPr>
        <w:rPr>
          <w:rFonts w:ascii="Arial" w:hAnsi="Arial" w:cs="Arial"/>
          <w:sz w:val="24"/>
          <w:szCs w:val="24"/>
        </w:rPr>
      </w:pPr>
      <w:hyperlink r:id="rId12" w:history="1">
        <w:r w:rsidR="003E11C0" w:rsidRPr="003E11C0">
          <w:rPr>
            <w:rStyle w:val="Hyperlink"/>
            <w:rFonts w:ascii="Arial" w:hAnsi="Arial" w:cs="Arial"/>
            <w:sz w:val="24"/>
            <w:szCs w:val="24"/>
          </w:rPr>
          <w:t>http://www.ifs.org.uk/research/welsh-council-tax</w:t>
        </w:r>
      </w:hyperlink>
      <w:bookmarkStart w:id="0" w:name="_GoBack"/>
      <w:bookmarkEnd w:id="0"/>
    </w:p>
    <w:p w14:paraId="1F702DFA" w14:textId="77777777" w:rsidR="003E11C0" w:rsidRPr="003E11C0" w:rsidRDefault="003E11C0" w:rsidP="00B62A82">
      <w:pPr>
        <w:rPr>
          <w:rFonts w:ascii="Arial" w:hAnsi="Arial" w:cs="Arial"/>
          <w:color w:val="000000"/>
          <w:sz w:val="24"/>
          <w:szCs w:val="24"/>
        </w:rPr>
      </w:pPr>
    </w:p>
    <w:p w14:paraId="4CBCDFEE" w14:textId="3459FAE7" w:rsidR="003F6D81" w:rsidRPr="00440284" w:rsidRDefault="004F48DD" w:rsidP="00440284">
      <w:pPr>
        <w:rPr>
          <w:rFonts w:ascii="Arial" w:hAnsi="Arial" w:cs="Arial"/>
          <w:iCs/>
          <w:sz w:val="24"/>
          <w:szCs w:val="24"/>
        </w:rPr>
      </w:pPr>
      <w:r w:rsidRPr="00440284">
        <w:rPr>
          <w:rFonts w:ascii="Arial" w:hAnsi="Arial" w:cs="Arial"/>
          <w:iCs/>
          <w:sz w:val="24"/>
          <w:szCs w:val="24"/>
        </w:rPr>
        <w:t>This research will help us to understand the possible impacts of a domestic property revaluation</w:t>
      </w:r>
      <w:r w:rsidR="00974379" w:rsidRPr="00440284">
        <w:rPr>
          <w:rFonts w:ascii="Arial" w:hAnsi="Arial" w:cs="Arial"/>
          <w:iCs/>
          <w:sz w:val="24"/>
          <w:szCs w:val="24"/>
        </w:rPr>
        <w:t xml:space="preserve"> if one were to be carried out</w:t>
      </w:r>
      <w:r w:rsidRPr="00440284">
        <w:rPr>
          <w:rFonts w:ascii="Arial" w:hAnsi="Arial" w:cs="Arial"/>
          <w:iCs/>
          <w:sz w:val="24"/>
          <w:szCs w:val="24"/>
        </w:rPr>
        <w:t xml:space="preserve"> in Wales. </w:t>
      </w:r>
    </w:p>
    <w:p w14:paraId="15208492" w14:textId="2FEEC2F3" w:rsidR="000D3475" w:rsidRPr="00440284" w:rsidRDefault="000D3475" w:rsidP="00440284">
      <w:pPr>
        <w:rPr>
          <w:rFonts w:ascii="Arial" w:hAnsi="Arial" w:cs="Arial"/>
          <w:iCs/>
          <w:sz w:val="24"/>
          <w:szCs w:val="24"/>
        </w:rPr>
      </w:pPr>
    </w:p>
    <w:p w14:paraId="28DA8383" w14:textId="7D99DD8D" w:rsidR="00304678" w:rsidRPr="00440284" w:rsidRDefault="00DC6B63" w:rsidP="00440284">
      <w:pPr>
        <w:rPr>
          <w:rFonts w:ascii="Arial" w:hAnsi="Arial" w:cs="Arial"/>
          <w:iCs/>
          <w:sz w:val="24"/>
          <w:szCs w:val="24"/>
        </w:rPr>
      </w:pPr>
      <w:r w:rsidRPr="00440284">
        <w:rPr>
          <w:rFonts w:ascii="Arial" w:hAnsi="Arial" w:cs="Arial"/>
          <w:iCs/>
          <w:sz w:val="24"/>
          <w:szCs w:val="24"/>
        </w:rPr>
        <w:t>We are pleased to have collaborated with a highly respected organisation to delve deeper into the specific needs and requirements for council tax in Wales</w:t>
      </w:r>
      <w:r w:rsidR="00304678" w:rsidRPr="00440284">
        <w:rPr>
          <w:rFonts w:ascii="Arial" w:hAnsi="Arial" w:cs="Arial"/>
          <w:iCs/>
          <w:sz w:val="24"/>
          <w:szCs w:val="24"/>
        </w:rPr>
        <w:t>.</w:t>
      </w:r>
      <w:r w:rsidR="00844B14" w:rsidRPr="00440284">
        <w:rPr>
          <w:rFonts w:ascii="Arial" w:hAnsi="Arial" w:cs="Arial"/>
          <w:iCs/>
          <w:sz w:val="24"/>
          <w:szCs w:val="24"/>
        </w:rPr>
        <w:t xml:space="preserve"> </w:t>
      </w:r>
      <w:r w:rsidR="00304678" w:rsidRPr="00440284">
        <w:rPr>
          <w:rFonts w:ascii="Arial" w:hAnsi="Arial" w:cs="Arial"/>
          <w:iCs/>
          <w:sz w:val="24"/>
          <w:szCs w:val="24"/>
        </w:rPr>
        <w:t xml:space="preserve"> The research is one strand of work within a broader programme of reforms to local taxation and the wider local government finance system. </w:t>
      </w:r>
      <w:r w:rsidR="00844B14" w:rsidRPr="00440284">
        <w:rPr>
          <w:rFonts w:ascii="Arial" w:hAnsi="Arial" w:cs="Arial"/>
          <w:iCs/>
          <w:sz w:val="24"/>
          <w:szCs w:val="24"/>
        </w:rPr>
        <w:t xml:space="preserve"> </w:t>
      </w:r>
      <w:r w:rsidR="00304678" w:rsidRPr="00440284">
        <w:rPr>
          <w:rFonts w:ascii="Arial" w:hAnsi="Arial" w:cs="Arial"/>
          <w:iCs/>
          <w:sz w:val="24"/>
          <w:szCs w:val="24"/>
        </w:rPr>
        <w:t>I published a progress update on the work programme on 5 November, and this can be accesse</w:t>
      </w:r>
      <w:r w:rsidR="00844B14" w:rsidRPr="00440284">
        <w:rPr>
          <w:rFonts w:ascii="Arial" w:hAnsi="Arial" w:cs="Arial"/>
          <w:iCs/>
          <w:sz w:val="24"/>
          <w:szCs w:val="24"/>
        </w:rPr>
        <w:t>d</w:t>
      </w:r>
      <w:r w:rsidR="00304678" w:rsidRPr="00440284">
        <w:rPr>
          <w:rFonts w:ascii="Arial" w:hAnsi="Arial" w:cs="Arial"/>
          <w:iCs/>
          <w:sz w:val="24"/>
          <w:szCs w:val="24"/>
        </w:rPr>
        <w:t xml:space="preserve"> via the following link:</w:t>
      </w:r>
    </w:p>
    <w:p w14:paraId="38DB189F" w14:textId="2562D56B" w:rsidR="00304678" w:rsidRPr="002213C4" w:rsidRDefault="00304678" w:rsidP="00B62A82">
      <w:p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</w:p>
    <w:p w14:paraId="4D1FA1D7" w14:textId="77777777" w:rsidR="007843E4" w:rsidRPr="002213C4" w:rsidRDefault="009B4FC7" w:rsidP="00B62A82">
      <w:pPr>
        <w:rPr>
          <w:rFonts w:ascii="Arial" w:hAnsi="Arial" w:cs="Arial"/>
          <w:sz w:val="24"/>
          <w:szCs w:val="24"/>
        </w:rPr>
      </w:pPr>
      <w:hyperlink r:id="rId13" w:history="1">
        <w:r w:rsidR="007843E4" w:rsidRPr="002213C4">
          <w:rPr>
            <w:rStyle w:val="Hyperlink"/>
            <w:rFonts w:ascii="Arial" w:hAnsi="Arial" w:cs="Arial"/>
            <w:sz w:val="24"/>
            <w:szCs w:val="24"/>
          </w:rPr>
          <w:t>https://gov.wales/reforming-local-government-finance-annual-updates</w:t>
        </w:r>
      </w:hyperlink>
    </w:p>
    <w:p w14:paraId="147DA058" w14:textId="77777777" w:rsidR="007843E4" w:rsidRPr="001C051F" w:rsidRDefault="007843E4" w:rsidP="00B62A82">
      <w:pPr>
        <w:spacing w:after="200" w:line="276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sectPr w:rsidR="007843E4" w:rsidRPr="001C051F" w:rsidSect="00B62A82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18" w:bottom="1134" w:left="1418" w:header="567" w:footer="567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C58FA8" w16cid:durableId="20C642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6CED1" w14:textId="77777777" w:rsidR="00180CD4" w:rsidRDefault="00180CD4">
      <w:r>
        <w:separator/>
      </w:r>
    </w:p>
  </w:endnote>
  <w:endnote w:type="continuationSeparator" w:id="0">
    <w:p w14:paraId="2DC3C1B8" w14:textId="77777777" w:rsidR="00180CD4" w:rsidRDefault="0018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act Gothic">
    <w:altName w:val="Calibri"/>
    <w:charset w:val="00"/>
    <w:family w:val="auto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1DF06" w14:textId="77777777" w:rsidR="00CB0D4F" w:rsidRDefault="00CB0D4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155AFB0" w14:textId="77777777" w:rsidR="00CB0D4F" w:rsidRDefault="00CB0D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9A501" w14:textId="16E2756D" w:rsidR="00CB0D4F" w:rsidRPr="006F052E" w:rsidRDefault="00CB0D4F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b/>
        <w:sz w:val="20"/>
      </w:rPr>
    </w:pPr>
    <w:r w:rsidRPr="006F052E">
      <w:rPr>
        <w:rStyle w:val="PageNumber"/>
        <w:rFonts w:ascii="Arial" w:hAnsi="Arial" w:cs="Arial"/>
        <w:b/>
        <w:sz w:val="20"/>
      </w:rPr>
      <w:fldChar w:fldCharType="begin"/>
    </w:r>
    <w:r w:rsidRPr="006F052E">
      <w:rPr>
        <w:rStyle w:val="PageNumber"/>
        <w:rFonts w:ascii="Arial" w:hAnsi="Arial" w:cs="Arial"/>
        <w:b/>
        <w:sz w:val="20"/>
      </w:rPr>
      <w:instrText xml:space="preserve">PAGE  </w:instrText>
    </w:r>
    <w:r w:rsidRPr="006F052E">
      <w:rPr>
        <w:rStyle w:val="PageNumber"/>
        <w:rFonts w:ascii="Arial" w:hAnsi="Arial" w:cs="Arial"/>
        <w:b/>
        <w:sz w:val="20"/>
      </w:rPr>
      <w:fldChar w:fldCharType="separate"/>
    </w:r>
    <w:r w:rsidR="009F4E99">
      <w:rPr>
        <w:rStyle w:val="PageNumber"/>
        <w:rFonts w:ascii="Arial" w:hAnsi="Arial" w:cs="Arial"/>
        <w:b/>
        <w:noProof/>
        <w:sz w:val="20"/>
      </w:rPr>
      <w:t>2</w:t>
    </w:r>
    <w:r w:rsidRPr="006F052E">
      <w:rPr>
        <w:rStyle w:val="PageNumber"/>
        <w:rFonts w:ascii="Arial" w:hAnsi="Arial" w:cs="Arial"/>
        <w:b/>
        <w:sz w:val="20"/>
      </w:rPr>
      <w:fldChar w:fldCharType="end"/>
    </w:r>
  </w:p>
  <w:p w14:paraId="136C1E63" w14:textId="77777777" w:rsidR="00CB0D4F" w:rsidRDefault="00CB0D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0E073" w14:textId="2930BFC0" w:rsidR="00CB0D4F" w:rsidRPr="005D2A41" w:rsidRDefault="00CB0D4F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9B4FC7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81F3E9F" w14:textId="77777777" w:rsidR="00CB0D4F" w:rsidRPr="00A845A9" w:rsidRDefault="00CB0D4F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B527C" w14:textId="77777777" w:rsidR="00180CD4" w:rsidRDefault="00180CD4">
      <w:r>
        <w:separator/>
      </w:r>
    </w:p>
  </w:footnote>
  <w:footnote w:type="continuationSeparator" w:id="0">
    <w:p w14:paraId="6089EEE9" w14:textId="77777777" w:rsidR="00180CD4" w:rsidRDefault="00180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57E84" w14:textId="77777777" w:rsidR="00CB0D4F" w:rsidRDefault="00CB0D4F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A8C7B28" wp14:editId="1A5D624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5" descr="WG_positive_40m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E34FAA" w14:textId="77777777" w:rsidR="00CB0D4F" w:rsidRDefault="00CB0D4F">
    <w:pPr>
      <w:pStyle w:val="Header"/>
    </w:pPr>
  </w:p>
  <w:p w14:paraId="2D741210" w14:textId="77777777" w:rsidR="00CB0D4F" w:rsidRDefault="00CB0D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A77"/>
    <w:multiLevelType w:val="multilevel"/>
    <w:tmpl w:val="E60E4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5923822"/>
    <w:multiLevelType w:val="hybridMultilevel"/>
    <w:tmpl w:val="83A84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53458"/>
    <w:multiLevelType w:val="hybridMultilevel"/>
    <w:tmpl w:val="80E410A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  <w:i w:val="0"/>
      </w:rPr>
    </w:lvl>
    <w:lvl w:ilvl="1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>
      <w:start w:val="1"/>
      <w:numFmt w:val="decimal"/>
      <w:lvlText w:val="%4."/>
      <w:lvlJc w:val="left"/>
      <w:pPr>
        <w:ind w:left="3447" w:hanging="360"/>
      </w:pPr>
    </w:lvl>
    <w:lvl w:ilvl="4" w:tplc="08090019">
      <w:start w:val="1"/>
      <w:numFmt w:val="lowerLetter"/>
      <w:lvlText w:val="%5."/>
      <w:lvlJc w:val="left"/>
      <w:pPr>
        <w:ind w:left="4167" w:hanging="360"/>
      </w:pPr>
    </w:lvl>
    <w:lvl w:ilvl="5" w:tplc="0809001B">
      <w:start w:val="1"/>
      <w:numFmt w:val="lowerRoman"/>
      <w:lvlText w:val="%6."/>
      <w:lvlJc w:val="right"/>
      <w:pPr>
        <w:ind w:left="4887" w:hanging="180"/>
      </w:pPr>
    </w:lvl>
    <w:lvl w:ilvl="6" w:tplc="0809000F">
      <w:start w:val="1"/>
      <w:numFmt w:val="decimal"/>
      <w:lvlText w:val="%7."/>
      <w:lvlJc w:val="left"/>
      <w:pPr>
        <w:ind w:left="5607" w:hanging="360"/>
      </w:pPr>
    </w:lvl>
    <w:lvl w:ilvl="7" w:tplc="08090019">
      <w:start w:val="1"/>
      <w:numFmt w:val="lowerLetter"/>
      <w:lvlText w:val="%8."/>
      <w:lvlJc w:val="left"/>
      <w:pPr>
        <w:ind w:left="6327" w:hanging="360"/>
      </w:pPr>
    </w:lvl>
    <w:lvl w:ilvl="8" w:tplc="0809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F05932"/>
    <w:multiLevelType w:val="hybridMultilevel"/>
    <w:tmpl w:val="438E21FE"/>
    <w:lvl w:ilvl="0" w:tplc="953A62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357D6"/>
    <w:multiLevelType w:val="hybridMultilevel"/>
    <w:tmpl w:val="003C4FA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5B60307"/>
    <w:multiLevelType w:val="hybridMultilevel"/>
    <w:tmpl w:val="99B088CE"/>
    <w:lvl w:ilvl="0" w:tplc="E97278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85F13"/>
    <w:multiLevelType w:val="hybridMultilevel"/>
    <w:tmpl w:val="437EC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F6C07"/>
    <w:multiLevelType w:val="hybridMultilevel"/>
    <w:tmpl w:val="8C7E3D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3B39D5"/>
    <w:multiLevelType w:val="hybridMultilevel"/>
    <w:tmpl w:val="B1581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E3BF3"/>
    <w:multiLevelType w:val="hybridMultilevel"/>
    <w:tmpl w:val="402E9C32"/>
    <w:lvl w:ilvl="0" w:tplc="08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C7F130F"/>
    <w:multiLevelType w:val="hybridMultilevel"/>
    <w:tmpl w:val="A63E1BBA"/>
    <w:lvl w:ilvl="0" w:tplc="C6761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432E2"/>
    <w:multiLevelType w:val="hybridMultilevel"/>
    <w:tmpl w:val="B31CB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6672B"/>
    <w:multiLevelType w:val="hybridMultilevel"/>
    <w:tmpl w:val="5AA03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50240"/>
    <w:multiLevelType w:val="hybridMultilevel"/>
    <w:tmpl w:val="0302A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B1AA8"/>
    <w:multiLevelType w:val="hybridMultilevel"/>
    <w:tmpl w:val="61E024C8"/>
    <w:lvl w:ilvl="0" w:tplc="E97278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F524508"/>
    <w:multiLevelType w:val="hybridMultilevel"/>
    <w:tmpl w:val="9580CA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465B7E"/>
    <w:multiLevelType w:val="multilevel"/>
    <w:tmpl w:val="D786A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3C56B41"/>
    <w:multiLevelType w:val="hybridMultilevel"/>
    <w:tmpl w:val="48FC6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1C2B89"/>
    <w:multiLevelType w:val="hybridMultilevel"/>
    <w:tmpl w:val="9EAE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E5FB7"/>
    <w:multiLevelType w:val="hybridMultilevel"/>
    <w:tmpl w:val="8AEC2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051E2"/>
    <w:multiLevelType w:val="hybridMultilevel"/>
    <w:tmpl w:val="3EA254C8"/>
    <w:lvl w:ilvl="0" w:tplc="AB7E93D8">
      <w:numFmt w:val="bullet"/>
      <w:lvlText w:val="•"/>
      <w:lvlJc w:val="left"/>
      <w:pPr>
        <w:ind w:left="-1080" w:hanging="360"/>
      </w:pPr>
      <w:rPr>
        <w:rFonts w:ascii="Didact Gothic" w:eastAsia="Times New Roman" w:hAnsi="Didact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1" w15:restartNumberingAfterBreak="0">
    <w:nsid w:val="64D347C5"/>
    <w:multiLevelType w:val="hybridMultilevel"/>
    <w:tmpl w:val="A0E29074"/>
    <w:lvl w:ilvl="0" w:tplc="DA54820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64FA7"/>
    <w:multiLevelType w:val="hybridMultilevel"/>
    <w:tmpl w:val="D50CD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3D3FC0"/>
    <w:multiLevelType w:val="hybridMultilevel"/>
    <w:tmpl w:val="F36AB0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CB10C8"/>
    <w:multiLevelType w:val="hybridMultilevel"/>
    <w:tmpl w:val="EF3EA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42BF2"/>
    <w:multiLevelType w:val="hybridMultilevel"/>
    <w:tmpl w:val="1EF02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361231"/>
    <w:multiLevelType w:val="hybridMultilevel"/>
    <w:tmpl w:val="0B5C2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D0275"/>
    <w:multiLevelType w:val="hybridMultilevel"/>
    <w:tmpl w:val="E85CA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19"/>
  </w:num>
  <w:num w:numId="8">
    <w:abstractNumId w:val="15"/>
  </w:num>
  <w:num w:numId="9">
    <w:abstractNumId w:val="17"/>
  </w:num>
  <w:num w:numId="10">
    <w:abstractNumId w:val="5"/>
  </w:num>
  <w:num w:numId="11">
    <w:abstractNumId w:val="8"/>
  </w:num>
  <w:num w:numId="12">
    <w:abstractNumId w:val="26"/>
  </w:num>
  <w:num w:numId="13">
    <w:abstractNumId w:val="22"/>
  </w:num>
  <w:num w:numId="14">
    <w:abstractNumId w:val="11"/>
  </w:num>
  <w:num w:numId="15">
    <w:abstractNumId w:val="25"/>
  </w:num>
  <w:num w:numId="16">
    <w:abstractNumId w:val="16"/>
  </w:num>
  <w:num w:numId="17">
    <w:abstractNumId w:val="6"/>
  </w:num>
  <w:num w:numId="18">
    <w:abstractNumId w:val="18"/>
  </w:num>
  <w:num w:numId="19">
    <w:abstractNumId w:val="27"/>
  </w:num>
  <w:num w:numId="20">
    <w:abstractNumId w:val="13"/>
  </w:num>
  <w:num w:numId="21">
    <w:abstractNumId w:val="21"/>
  </w:num>
  <w:num w:numId="22">
    <w:abstractNumId w:val="0"/>
  </w:num>
  <w:num w:numId="23">
    <w:abstractNumId w:val="3"/>
  </w:num>
  <w:num w:numId="24">
    <w:abstractNumId w:val="20"/>
  </w:num>
  <w:num w:numId="25">
    <w:abstractNumId w:val="12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0C47"/>
    <w:rsid w:val="00002441"/>
    <w:rsid w:val="000039DD"/>
    <w:rsid w:val="000039E7"/>
    <w:rsid w:val="0000444A"/>
    <w:rsid w:val="000066FB"/>
    <w:rsid w:val="00023B69"/>
    <w:rsid w:val="0002527B"/>
    <w:rsid w:val="00025C3A"/>
    <w:rsid w:val="00034FAE"/>
    <w:rsid w:val="0004334A"/>
    <w:rsid w:val="0004584E"/>
    <w:rsid w:val="00046E3D"/>
    <w:rsid w:val="00050281"/>
    <w:rsid w:val="00050E60"/>
    <w:rsid w:val="000516D9"/>
    <w:rsid w:val="000538CA"/>
    <w:rsid w:val="000572C3"/>
    <w:rsid w:val="00062470"/>
    <w:rsid w:val="00062663"/>
    <w:rsid w:val="00064989"/>
    <w:rsid w:val="00065294"/>
    <w:rsid w:val="00066251"/>
    <w:rsid w:val="00067A30"/>
    <w:rsid w:val="00075239"/>
    <w:rsid w:val="00075271"/>
    <w:rsid w:val="00084612"/>
    <w:rsid w:val="00090C3D"/>
    <w:rsid w:val="00097118"/>
    <w:rsid w:val="00097991"/>
    <w:rsid w:val="00097E3B"/>
    <w:rsid w:val="000A15B4"/>
    <w:rsid w:val="000A477D"/>
    <w:rsid w:val="000A7190"/>
    <w:rsid w:val="000A7507"/>
    <w:rsid w:val="000A7534"/>
    <w:rsid w:val="000B0588"/>
    <w:rsid w:val="000B08DF"/>
    <w:rsid w:val="000B2830"/>
    <w:rsid w:val="000B3075"/>
    <w:rsid w:val="000B5139"/>
    <w:rsid w:val="000B5688"/>
    <w:rsid w:val="000B74D1"/>
    <w:rsid w:val="000C3A52"/>
    <w:rsid w:val="000C45E7"/>
    <w:rsid w:val="000C53DB"/>
    <w:rsid w:val="000C7393"/>
    <w:rsid w:val="000D060C"/>
    <w:rsid w:val="000D3475"/>
    <w:rsid w:val="000D5FA9"/>
    <w:rsid w:val="000E1049"/>
    <w:rsid w:val="000E359E"/>
    <w:rsid w:val="000E3BCB"/>
    <w:rsid w:val="000E62CB"/>
    <w:rsid w:val="000F483E"/>
    <w:rsid w:val="000F50A7"/>
    <w:rsid w:val="000F6C17"/>
    <w:rsid w:val="000F70DD"/>
    <w:rsid w:val="0010149A"/>
    <w:rsid w:val="0010275C"/>
    <w:rsid w:val="00102DC6"/>
    <w:rsid w:val="001105ED"/>
    <w:rsid w:val="001142E6"/>
    <w:rsid w:val="001146E4"/>
    <w:rsid w:val="0012050E"/>
    <w:rsid w:val="00134918"/>
    <w:rsid w:val="00141F69"/>
    <w:rsid w:val="001460B1"/>
    <w:rsid w:val="0015125C"/>
    <w:rsid w:val="001520F2"/>
    <w:rsid w:val="0017102C"/>
    <w:rsid w:val="0017163E"/>
    <w:rsid w:val="0017254F"/>
    <w:rsid w:val="00172D47"/>
    <w:rsid w:val="001808A2"/>
    <w:rsid w:val="00180CD4"/>
    <w:rsid w:val="0018265A"/>
    <w:rsid w:val="00183A5D"/>
    <w:rsid w:val="00183B3C"/>
    <w:rsid w:val="00187207"/>
    <w:rsid w:val="00187A11"/>
    <w:rsid w:val="00192C51"/>
    <w:rsid w:val="001A39E2"/>
    <w:rsid w:val="001B027C"/>
    <w:rsid w:val="001B288D"/>
    <w:rsid w:val="001C051F"/>
    <w:rsid w:val="001C3172"/>
    <w:rsid w:val="001C532F"/>
    <w:rsid w:val="001D17CD"/>
    <w:rsid w:val="001E1709"/>
    <w:rsid w:val="001F194C"/>
    <w:rsid w:val="001F3566"/>
    <w:rsid w:val="00204F16"/>
    <w:rsid w:val="00211543"/>
    <w:rsid w:val="00212802"/>
    <w:rsid w:val="00213A13"/>
    <w:rsid w:val="00213C3C"/>
    <w:rsid w:val="002140C8"/>
    <w:rsid w:val="00214B25"/>
    <w:rsid w:val="002207DA"/>
    <w:rsid w:val="00220FD2"/>
    <w:rsid w:val="002213C4"/>
    <w:rsid w:val="00223E62"/>
    <w:rsid w:val="00224932"/>
    <w:rsid w:val="002263DF"/>
    <w:rsid w:val="00241A42"/>
    <w:rsid w:val="0024600D"/>
    <w:rsid w:val="00253C1B"/>
    <w:rsid w:val="00256898"/>
    <w:rsid w:val="00257313"/>
    <w:rsid w:val="00257543"/>
    <w:rsid w:val="002609B3"/>
    <w:rsid w:val="002612D8"/>
    <w:rsid w:val="00262313"/>
    <w:rsid w:val="00262C30"/>
    <w:rsid w:val="00263051"/>
    <w:rsid w:val="00264FD0"/>
    <w:rsid w:val="002707DB"/>
    <w:rsid w:val="0027599E"/>
    <w:rsid w:val="002772EB"/>
    <w:rsid w:val="0028271B"/>
    <w:rsid w:val="002854CB"/>
    <w:rsid w:val="002855B6"/>
    <w:rsid w:val="002872DC"/>
    <w:rsid w:val="002953A4"/>
    <w:rsid w:val="002A4421"/>
    <w:rsid w:val="002A5310"/>
    <w:rsid w:val="002A566B"/>
    <w:rsid w:val="002B286B"/>
    <w:rsid w:val="002B549E"/>
    <w:rsid w:val="002B6419"/>
    <w:rsid w:val="002C23B4"/>
    <w:rsid w:val="002C5169"/>
    <w:rsid w:val="002C57B6"/>
    <w:rsid w:val="002C7EB2"/>
    <w:rsid w:val="002D1407"/>
    <w:rsid w:val="002E2245"/>
    <w:rsid w:val="002E3FEF"/>
    <w:rsid w:val="002E4760"/>
    <w:rsid w:val="002E7BF1"/>
    <w:rsid w:val="002F0EB9"/>
    <w:rsid w:val="002F4ECD"/>
    <w:rsid w:val="002F53A9"/>
    <w:rsid w:val="002F691D"/>
    <w:rsid w:val="003031B6"/>
    <w:rsid w:val="00304678"/>
    <w:rsid w:val="00304AF4"/>
    <w:rsid w:val="0031016A"/>
    <w:rsid w:val="0031341D"/>
    <w:rsid w:val="0031353A"/>
    <w:rsid w:val="00314E36"/>
    <w:rsid w:val="00315457"/>
    <w:rsid w:val="00316CD7"/>
    <w:rsid w:val="003220C1"/>
    <w:rsid w:val="0032230B"/>
    <w:rsid w:val="00323BDC"/>
    <w:rsid w:val="003246D2"/>
    <w:rsid w:val="003251BC"/>
    <w:rsid w:val="003310C7"/>
    <w:rsid w:val="0033696B"/>
    <w:rsid w:val="00342E6C"/>
    <w:rsid w:val="003430AF"/>
    <w:rsid w:val="0034329B"/>
    <w:rsid w:val="00351D12"/>
    <w:rsid w:val="00356D7B"/>
    <w:rsid w:val="003576B8"/>
    <w:rsid w:val="00357893"/>
    <w:rsid w:val="00361EF1"/>
    <w:rsid w:val="00364CC1"/>
    <w:rsid w:val="00370471"/>
    <w:rsid w:val="0038026D"/>
    <w:rsid w:val="00380AC6"/>
    <w:rsid w:val="003836A1"/>
    <w:rsid w:val="003841A9"/>
    <w:rsid w:val="003851E1"/>
    <w:rsid w:val="003854FC"/>
    <w:rsid w:val="00394EEF"/>
    <w:rsid w:val="00395B02"/>
    <w:rsid w:val="003964B4"/>
    <w:rsid w:val="003A350B"/>
    <w:rsid w:val="003B1503"/>
    <w:rsid w:val="003B2941"/>
    <w:rsid w:val="003B3D64"/>
    <w:rsid w:val="003C2F30"/>
    <w:rsid w:val="003C5133"/>
    <w:rsid w:val="003C6125"/>
    <w:rsid w:val="003D1C47"/>
    <w:rsid w:val="003D2014"/>
    <w:rsid w:val="003D3F93"/>
    <w:rsid w:val="003E11C0"/>
    <w:rsid w:val="003E33C4"/>
    <w:rsid w:val="003F1151"/>
    <w:rsid w:val="003F1AF2"/>
    <w:rsid w:val="003F1C49"/>
    <w:rsid w:val="003F33AA"/>
    <w:rsid w:val="003F6D81"/>
    <w:rsid w:val="00402296"/>
    <w:rsid w:val="00403711"/>
    <w:rsid w:val="00406588"/>
    <w:rsid w:val="00407C9D"/>
    <w:rsid w:val="00411081"/>
    <w:rsid w:val="00411F8E"/>
    <w:rsid w:val="00412673"/>
    <w:rsid w:val="004142E3"/>
    <w:rsid w:val="00425E37"/>
    <w:rsid w:val="0043031D"/>
    <w:rsid w:val="00436ABF"/>
    <w:rsid w:val="00436CD1"/>
    <w:rsid w:val="00440284"/>
    <w:rsid w:val="00442F6F"/>
    <w:rsid w:val="00444547"/>
    <w:rsid w:val="0044577F"/>
    <w:rsid w:val="0045305D"/>
    <w:rsid w:val="00453092"/>
    <w:rsid w:val="0045683A"/>
    <w:rsid w:val="004633F3"/>
    <w:rsid w:val="00463C41"/>
    <w:rsid w:val="0046757C"/>
    <w:rsid w:val="0047741A"/>
    <w:rsid w:val="00480582"/>
    <w:rsid w:val="00484F57"/>
    <w:rsid w:val="00493F8B"/>
    <w:rsid w:val="004A4610"/>
    <w:rsid w:val="004A66C3"/>
    <w:rsid w:val="004B5A58"/>
    <w:rsid w:val="004C0561"/>
    <w:rsid w:val="004C53D2"/>
    <w:rsid w:val="004C6B48"/>
    <w:rsid w:val="004D041D"/>
    <w:rsid w:val="004D0915"/>
    <w:rsid w:val="004D7C57"/>
    <w:rsid w:val="004E7D83"/>
    <w:rsid w:val="004F08C1"/>
    <w:rsid w:val="004F2EA1"/>
    <w:rsid w:val="004F48DD"/>
    <w:rsid w:val="00507187"/>
    <w:rsid w:val="00516516"/>
    <w:rsid w:val="00525400"/>
    <w:rsid w:val="00530FEE"/>
    <w:rsid w:val="00532A99"/>
    <w:rsid w:val="00533C65"/>
    <w:rsid w:val="00535BCB"/>
    <w:rsid w:val="00536DE9"/>
    <w:rsid w:val="00545DB7"/>
    <w:rsid w:val="00547EF8"/>
    <w:rsid w:val="00551311"/>
    <w:rsid w:val="005620BF"/>
    <w:rsid w:val="00566223"/>
    <w:rsid w:val="00574BB3"/>
    <w:rsid w:val="00575CAF"/>
    <w:rsid w:val="00582E5E"/>
    <w:rsid w:val="0058464D"/>
    <w:rsid w:val="005867D7"/>
    <w:rsid w:val="00596FEB"/>
    <w:rsid w:val="005975B7"/>
    <w:rsid w:val="005978AF"/>
    <w:rsid w:val="005A22E2"/>
    <w:rsid w:val="005A59E1"/>
    <w:rsid w:val="005B030B"/>
    <w:rsid w:val="005B59EA"/>
    <w:rsid w:val="005C2158"/>
    <w:rsid w:val="005C471C"/>
    <w:rsid w:val="005D09B1"/>
    <w:rsid w:val="005D1FA2"/>
    <w:rsid w:val="005D2A41"/>
    <w:rsid w:val="005D2E7B"/>
    <w:rsid w:val="005D6A85"/>
    <w:rsid w:val="005D6B94"/>
    <w:rsid w:val="005D7663"/>
    <w:rsid w:val="005E2C45"/>
    <w:rsid w:val="005F5CFF"/>
    <w:rsid w:val="005F655E"/>
    <w:rsid w:val="005F6B74"/>
    <w:rsid w:val="00601FA2"/>
    <w:rsid w:val="006050D6"/>
    <w:rsid w:val="0061446B"/>
    <w:rsid w:val="00615E40"/>
    <w:rsid w:val="00616587"/>
    <w:rsid w:val="0062030D"/>
    <w:rsid w:val="0062093B"/>
    <w:rsid w:val="00621EC5"/>
    <w:rsid w:val="00627981"/>
    <w:rsid w:val="00627A7D"/>
    <w:rsid w:val="0063121C"/>
    <w:rsid w:val="00633D46"/>
    <w:rsid w:val="006343CD"/>
    <w:rsid w:val="00635D1B"/>
    <w:rsid w:val="0063623C"/>
    <w:rsid w:val="0063736C"/>
    <w:rsid w:val="0064137D"/>
    <w:rsid w:val="0064207F"/>
    <w:rsid w:val="00645CDD"/>
    <w:rsid w:val="0064677D"/>
    <w:rsid w:val="00646E5A"/>
    <w:rsid w:val="006478B8"/>
    <w:rsid w:val="00650CF2"/>
    <w:rsid w:val="00653612"/>
    <w:rsid w:val="0065444B"/>
    <w:rsid w:val="00654C0A"/>
    <w:rsid w:val="0065665C"/>
    <w:rsid w:val="0066317F"/>
    <w:rsid w:val="006633C7"/>
    <w:rsid w:val="00663F04"/>
    <w:rsid w:val="00665F21"/>
    <w:rsid w:val="00674E0F"/>
    <w:rsid w:val="006814BD"/>
    <w:rsid w:val="00683461"/>
    <w:rsid w:val="0069133F"/>
    <w:rsid w:val="006921DE"/>
    <w:rsid w:val="00692953"/>
    <w:rsid w:val="00693643"/>
    <w:rsid w:val="0069504E"/>
    <w:rsid w:val="00696D6E"/>
    <w:rsid w:val="006A1C6A"/>
    <w:rsid w:val="006A5CA4"/>
    <w:rsid w:val="006B23B3"/>
    <w:rsid w:val="006B340E"/>
    <w:rsid w:val="006B461D"/>
    <w:rsid w:val="006B5E51"/>
    <w:rsid w:val="006B6381"/>
    <w:rsid w:val="006C3988"/>
    <w:rsid w:val="006C78D1"/>
    <w:rsid w:val="006D0EFF"/>
    <w:rsid w:val="006D6A07"/>
    <w:rsid w:val="006E0A2C"/>
    <w:rsid w:val="006E1047"/>
    <w:rsid w:val="006E16A8"/>
    <w:rsid w:val="006E1C49"/>
    <w:rsid w:val="006E6E37"/>
    <w:rsid w:val="006E7A2D"/>
    <w:rsid w:val="006F052E"/>
    <w:rsid w:val="006F1297"/>
    <w:rsid w:val="00703559"/>
    <w:rsid w:val="00703993"/>
    <w:rsid w:val="00707D01"/>
    <w:rsid w:val="00714C5E"/>
    <w:rsid w:val="00716A6F"/>
    <w:rsid w:val="00716EF5"/>
    <w:rsid w:val="00722310"/>
    <w:rsid w:val="00730C83"/>
    <w:rsid w:val="00730D17"/>
    <w:rsid w:val="0073171B"/>
    <w:rsid w:val="0073380E"/>
    <w:rsid w:val="00734C60"/>
    <w:rsid w:val="007364B9"/>
    <w:rsid w:val="007365D7"/>
    <w:rsid w:val="00740890"/>
    <w:rsid w:val="00743B79"/>
    <w:rsid w:val="007523BC"/>
    <w:rsid w:val="00752C48"/>
    <w:rsid w:val="00763E98"/>
    <w:rsid w:val="007654BE"/>
    <w:rsid w:val="0076586E"/>
    <w:rsid w:val="00770834"/>
    <w:rsid w:val="00773410"/>
    <w:rsid w:val="007843E4"/>
    <w:rsid w:val="00784B0C"/>
    <w:rsid w:val="00784EC8"/>
    <w:rsid w:val="00785CD0"/>
    <w:rsid w:val="007A05FB"/>
    <w:rsid w:val="007A3EDC"/>
    <w:rsid w:val="007A4ABE"/>
    <w:rsid w:val="007A5026"/>
    <w:rsid w:val="007A5105"/>
    <w:rsid w:val="007A742C"/>
    <w:rsid w:val="007B1500"/>
    <w:rsid w:val="007B5260"/>
    <w:rsid w:val="007C24E7"/>
    <w:rsid w:val="007D1402"/>
    <w:rsid w:val="007D323A"/>
    <w:rsid w:val="007D418E"/>
    <w:rsid w:val="007D4299"/>
    <w:rsid w:val="007D469B"/>
    <w:rsid w:val="007D655A"/>
    <w:rsid w:val="007E0A86"/>
    <w:rsid w:val="007E1DDD"/>
    <w:rsid w:val="007E2D1F"/>
    <w:rsid w:val="007E6C2A"/>
    <w:rsid w:val="007F1857"/>
    <w:rsid w:val="007F28CF"/>
    <w:rsid w:val="007F4155"/>
    <w:rsid w:val="007F545E"/>
    <w:rsid w:val="007F5E64"/>
    <w:rsid w:val="007F5F50"/>
    <w:rsid w:val="007F7EEC"/>
    <w:rsid w:val="00800FA0"/>
    <w:rsid w:val="008034ED"/>
    <w:rsid w:val="00805565"/>
    <w:rsid w:val="008114D3"/>
    <w:rsid w:val="00812370"/>
    <w:rsid w:val="00813A01"/>
    <w:rsid w:val="00816F49"/>
    <w:rsid w:val="00822EA3"/>
    <w:rsid w:val="0082411A"/>
    <w:rsid w:val="00825178"/>
    <w:rsid w:val="008258CF"/>
    <w:rsid w:val="008301CA"/>
    <w:rsid w:val="00840288"/>
    <w:rsid w:val="00841628"/>
    <w:rsid w:val="00844B14"/>
    <w:rsid w:val="00846160"/>
    <w:rsid w:val="00850B72"/>
    <w:rsid w:val="00852C59"/>
    <w:rsid w:val="0085327A"/>
    <w:rsid w:val="00856E24"/>
    <w:rsid w:val="00865EF2"/>
    <w:rsid w:val="008670E7"/>
    <w:rsid w:val="00870F0A"/>
    <w:rsid w:val="008769ED"/>
    <w:rsid w:val="00877BD2"/>
    <w:rsid w:val="0088043F"/>
    <w:rsid w:val="00890C2A"/>
    <w:rsid w:val="008A2122"/>
    <w:rsid w:val="008A4D97"/>
    <w:rsid w:val="008A5FD7"/>
    <w:rsid w:val="008B0BDC"/>
    <w:rsid w:val="008B7927"/>
    <w:rsid w:val="008C0338"/>
    <w:rsid w:val="008C1249"/>
    <w:rsid w:val="008C53DB"/>
    <w:rsid w:val="008D0938"/>
    <w:rsid w:val="008D1A8E"/>
    <w:rsid w:val="008D1E0B"/>
    <w:rsid w:val="008D205B"/>
    <w:rsid w:val="008E2CD2"/>
    <w:rsid w:val="008E4E48"/>
    <w:rsid w:val="008F0CC6"/>
    <w:rsid w:val="008F789E"/>
    <w:rsid w:val="00910582"/>
    <w:rsid w:val="009114D3"/>
    <w:rsid w:val="0091530D"/>
    <w:rsid w:val="00915392"/>
    <w:rsid w:val="00920C9D"/>
    <w:rsid w:val="0092749F"/>
    <w:rsid w:val="00931AC8"/>
    <w:rsid w:val="00953A46"/>
    <w:rsid w:val="00960887"/>
    <w:rsid w:val="00964AA9"/>
    <w:rsid w:val="00967473"/>
    <w:rsid w:val="009714DD"/>
    <w:rsid w:val="00972F13"/>
    <w:rsid w:val="00973090"/>
    <w:rsid w:val="00974379"/>
    <w:rsid w:val="00980249"/>
    <w:rsid w:val="00982D61"/>
    <w:rsid w:val="00983663"/>
    <w:rsid w:val="00986F00"/>
    <w:rsid w:val="009900E4"/>
    <w:rsid w:val="00990375"/>
    <w:rsid w:val="0099467B"/>
    <w:rsid w:val="00995EEC"/>
    <w:rsid w:val="009A6EDE"/>
    <w:rsid w:val="009B1106"/>
    <w:rsid w:val="009B20B4"/>
    <w:rsid w:val="009B4FC7"/>
    <w:rsid w:val="009B7D2C"/>
    <w:rsid w:val="009C02F6"/>
    <w:rsid w:val="009C271A"/>
    <w:rsid w:val="009C39FE"/>
    <w:rsid w:val="009D55E6"/>
    <w:rsid w:val="009E0FA7"/>
    <w:rsid w:val="009E1367"/>
    <w:rsid w:val="009E4974"/>
    <w:rsid w:val="009E68E3"/>
    <w:rsid w:val="009F06C3"/>
    <w:rsid w:val="009F4E99"/>
    <w:rsid w:val="009F6FA4"/>
    <w:rsid w:val="00A01726"/>
    <w:rsid w:val="00A079BB"/>
    <w:rsid w:val="00A109B8"/>
    <w:rsid w:val="00A11620"/>
    <w:rsid w:val="00A120EE"/>
    <w:rsid w:val="00A154D6"/>
    <w:rsid w:val="00A15E76"/>
    <w:rsid w:val="00A1622F"/>
    <w:rsid w:val="00A204C9"/>
    <w:rsid w:val="00A21C93"/>
    <w:rsid w:val="00A23742"/>
    <w:rsid w:val="00A26FEE"/>
    <w:rsid w:val="00A3247B"/>
    <w:rsid w:val="00A35DFA"/>
    <w:rsid w:val="00A4589A"/>
    <w:rsid w:val="00A47E99"/>
    <w:rsid w:val="00A51E40"/>
    <w:rsid w:val="00A612BA"/>
    <w:rsid w:val="00A72CF3"/>
    <w:rsid w:val="00A8000C"/>
    <w:rsid w:val="00A82A45"/>
    <w:rsid w:val="00A845A9"/>
    <w:rsid w:val="00A84E96"/>
    <w:rsid w:val="00A86958"/>
    <w:rsid w:val="00AA0866"/>
    <w:rsid w:val="00AA1D22"/>
    <w:rsid w:val="00AA3257"/>
    <w:rsid w:val="00AA5651"/>
    <w:rsid w:val="00AA5848"/>
    <w:rsid w:val="00AA7750"/>
    <w:rsid w:val="00AA78E2"/>
    <w:rsid w:val="00AB01AF"/>
    <w:rsid w:val="00AB40EA"/>
    <w:rsid w:val="00AB41D9"/>
    <w:rsid w:val="00AC3427"/>
    <w:rsid w:val="00AC3FC3"/>
    <w:rsid w:val="00AC65E6"/>
    <w:rsid w:val="00AD2A2A"/>
    <w:rsid w:val="00AD2D45"/>
    <w:rsid w:val="00AD372D"/>
    <w:rsid w:val="00AD5C21"/>
    <w:rsid w:val="00AE064D"/>
    <w:rsid w:val="00AE55FA"/>
    <w:rsid w:val="00AE6E81"/>
    <w:rsid w:val="00AF056B"/>
    <w:rsid w:val="00AF2DBC"/>
    <w:rsid w:val="00AF2FBB"/>
    <w:rsid w:val="00B01785"/>
    <w:rsid w:val="00B01855"/>
    <w:rsid w:val="00B11745"/>
    <w:rsid w:val="00B14077"/>
    <w:rsid w:val="00B212EF"/>
    <w:rsid w:val="00B239BA"/>
    <w:rsid w:val="00B246B1"/>
    <w:rsid w:val="00B27E0A"/>
    <w:rsid w:val="00B313B7"/>
    <w:rsid w:val="00B31E73"/>
    <w:rsid w:val="00B360A8"/>
    <w:rsid w:val="00B415B4"/>
    <w:rsid w:val="00B468BB"/>
    <w:rsid w:val="00B5193C"/>
    <w:rsid w:val="00B53112"/>
    <w:rsid w:val="00B53EEF"/>
    <w:rsid w:val="00B55E07"/>
    <w:rsid w:val="00B57E01"/>
    <w:rsid w:val="00B61916"/>
    <w:rsid w:val="00B62A82"/>
    <w:rsid w:val="00B64C7B"/>
    <w:rsid w:val="00B77B1E"/>
    <w:rsid w:val="00B80FCD"/>
    <w:rsid w:val="00B81F17"/>
    <w:rsid w:val="00B8269F"/>
    <w:rsid w:val="00B85A1D"/>
    <w:rsid w:val="00B92034"/>
    <w:rsid w:val="00B93435"/>
    <w:rsid w:val="00B93F75"/>
    <w:rsid w:val="00B96D54"/>
    <w:rsid w:val="00BA256F"/>
    <w:rsid w:val="00BA2A2B"/>
    <w:rsid w:val="00BA6D04"/>
    <w:rsid w:val="00BB0B82"/>
    <w:rsid w:val="00BB2DFA"/>
    <w:rsid w:val="00BB55E1"/>
    <w:rsid w:val="00BB569B"/>
    <w:rsid w:val="00BB6EFE"/>
    <w:rsid w:val="00BC2C45"/>
    <w:rsid w:val="00BC4675"/>
    <w:rsid w:val="00BC78A8"/>
    <w:rsid w:val="00BD032D"/>
    <w:rsid w:val="00BD1156"/>
    <w:rsid w:val="00BD2964"/>
    <w:rsid w:val="00BD6D95"/>
    <w:rsid w:val="00BD7CB1"/>
    <w:rsid w:val="00BE22CC"/>
    <w:rsid w:val="00BE4A94"/>
    <w:rsid w:val="00BE79AF"/>
    <w:rsid w:val="00BF3009"/>
    <w:rsid w:val="00BF4066"/>
    <w:rsid w:val="00BF5148"/>
    <w:rsid w:val="00BF54B8"/>
    <w:rsid w:val="00BF54CC"/>
    <w:rsid w:val="00C04A65"/>
    <w:rsid w:val="00C1083A"/>
    <w:rsid w:val="00C10FA8"/>
    <w:rsid w:val="00C15198"/>
    <w:rsid w:val="00C1631A"/>
    <w:rsid w:val="00C21946"/>
    <w:rsid w:val="00C22B8C"/>
    <w:rsid w:val="00C30540"/>
    <w:rsid w:val="00C33A92"/>
    <w:rsid w:val="00C35631"/>
    <w:rsid w:val="00C36C66"/>
    <w:rsid w:val="00C4157F"/>
    <w:rsid w:val="00C419D4"/>
    <w:rsid w:val="00C43B4A"/>
    <w:rsid w:val="00C44461"/>
    <w:rsid w:val="00C44E93"/>
    <w:rsid w:val="00C50407"/>
    <w:rsid w:val="00C519E6"/>
    <w:rsid w:val="00C629EE"/>
    <w:rsid w:val="00C64FA5"/>
    <w:rsid w:val="00C66DF7"/>
    <w:rsid w:val="00C80A4F"/>
    <w:rsid w:val="00C81C95"/>
    <w:rsid w:val="00C83100"/>
    <w:rsid w:val="00C84A12"/>
    <w:rsid w:val="00CA2EF2"/>
    <w:rsid w:val="00CB0A50"/>
    <w:rsid w:val="00CB0D4F"/>
    <w:rsid w:val="00CB2634"/>
    <w:rsid w:val="00CB75F4"/>
    <w:rsid w:val="00CB7D5F"/>
    <w:rsid w:val="00CC0063"/>
    <w:rsid w:val="00CC159F"/>
    <w:rsid w:val="00CD1E91"/>
    <w:rsid w:val="00CD50CC"/>
    <w:rsid w:val="00CD6072"/>
    <w:rsid w:val="00CE276E"/>
    <w:rsid w:val="00CE51C1"/>
    <w:rsid w:val="00CF24A1"/>
    <w:rsid w:val="00CF3DC5"/>
    <w:rsid w:val="00D017E2"/>
    <w:rsid w:val="00D0409A"/>
    <w:rsid w:val="00D06A1C"/>
    <w:rsid w:val="00D06D7E"/>
    <w:rsid w:val="00D07CC5"/>
    <w:rsid w:val="00D16553"/>
    <w:rsid w:val="00D16D97"/>
    <w:rsid w:val="00D25130"/>
    <w:rsid w:val="00D27F42"/>
    <w:rsid w:val="00D30460"/>
    <w:rsid w:val="00D32C81"/>
    <w:rsid w:val="00D345CB"/>
    <w:rsid w:val="00D40B37"/>
    <w:rsid w:val="00D44F9B"/>
    <w:rsid w:val="00D51B2E"/>
    <w:rsid w:val="00D542DA"/>
    <w:rsid w:val="00D606D2"/>
    <w:rsid w:val="00D61FE5"/>
    <w:rsid w:val="00D65176"/>
    <w:rsid w:val="00D7212A"/>
    <w:rsid w:val="00D737A6"/>
    <w:rsid w:val="00D75FD1"/>
    <w:rsid w:val="00D84713"/>
    <w:rsid w:val="00D8520B"/>
    <w:rsid w:val="00D873A1"/>
    <w:rsid w:val="00D91834"/>
    <w:rsid w:val="00D94D5A"/>
    <w:rsid w:val="00D95804"/>
    <w:rsid w:val="00D9643B"/>
    <w:rsid w:val="00D966B4"/>
    <w:rsid w:val="00DA056F"/>
    <w:rsid w:val="00DA51F5"/>
    <w:rsid w:val="00DA65B5"/>
    <w:rsid w:val="00DA78E2"/>
    <w:rsid w:val="00DB1CF3"/>
    <w:rsid w:val="00DB266A"/>
    <w:rsid w:val="00DC0F45"/>
    <w:rsid w:val="00DC2252"/>
    <w:rsid w:val="00DC2FC6"/>
    <w:rsid w:val="00DC6B63"/>
    <w:rsid w:val="00DD45A2"/>
    <w:rsid w:val="00DD4B82"/>
    <w:rsid w:val="00DE2C39"/>
    <w:rsid w:val="00DE5E18"/>
    <w:rsid w:val="00DF6485"/>
    <w:rsid w:val="00E01315"/>
    <w:rsid w:val="00E013C5"/>
    <w:rsid w:val="00E01C01"/>
    <w:rsid w:val="00E054EA"/>
    <w:rsid w:val="00E1556F"/>
    <w:rsid w:val="00E15704"/>
    <w:rsid w:val="00E26A95"/>
    <w:rsid w:val="00E3264B"/>
    <w:rsid w:val="00E326E3"/>
    <w:rsid w:val="00E3419E"/>
    <w:rsid w:val="00E3545A"/>
    <w:rsid w:val="00E37BD9"/>
    <w:rsid w:val="00E44DDD"/>
    <w:rsid w:val="00E45D73"/>
    <w:rsid w:val="00E47B1A"/>
    <w:rsid w:val="00E53B59"/>
    <w:rsid w:val="00E61AD8"/>
    <w:rsid w:val="00E626F1"/>
    <w:rsid w:val="00E62B29"/>
    <w:rsid w:val="00E631B1"/>
    <w:rsid w:val="00E70A95"/>
    <w:rsid w:val="00E70BD4"/>
    <w:rsid w:val="00E748E4"/>
    <w:rsid w:val="00E75242"/>
    <w:rsid w:val="00E809EF"/>
    <w:rsid w:val="00E84FCF"/>
    <w:rsid w:val="00E85657"/>
    <w:rsid w:val="00E859B1"/>
    <w:rsid w:val="00E85DB3"/>
    <w:rsid w:val="00E957A4"/>
    <w:rsid w:val="00E95A22"/>
    <w:rsid w:val="00E97FE3"/>
    <w:rsid w:val="00EA4219"/>
    <w:rsid w:val="00EA56F7"/>
    <w:rsid w:val="00EA6F20"/>
    <w:rsid w:val="00EA74F2"/>
    <w:rsid w:val="00EB0110"/>
    <w:rsid w:val="00EB0C8F"/>
    <w:rsid w:val="00EB248F"/>
    <w:rsid w:val="00EB4F88"/>
    <w:rsid w:val="00EB5DDD"/>
    <w:rsid w:val="00EB5F93"/>
    <w:rsid w:val="00EC0568"/>
    <w:rsid w:val="00EC08C3"/>
    <w:rsid w:val="00EC23FF"/>
    <w:rsid w:val="00EC24A8"/>
    <w:rsid w:val="00EC2CAA"/>
    <w:rsid w:val="00EC4DCB"/>
    <w:rsid w:val="00EC62E4"/>
    <w:rsid w:val="00ED03B3"/>
    <w:rsid w:val="00ED5DAF"/>
    <w:rsid w:val="00EE0754"/>
    <w:rsid w:val="00EE28E4"/>
    <w:rsid w:val="00EE418B"/>
    <w:rsid w:val="00EE4E78"/>
    <w:rsid w:val="00EE65F7"/>
    <w:rsid w:val="00EE721A"/>
    <w:rsid w:val="00EE7AE8"/>
    <w:rsid w:val="00EF08B7"/>
    <w:rsid w:val="00EF5801"/>
    <w:rsid w:val="00F0272E"/>
    <w:rsid w:val="00F02C42"/>
    <w:rsid w:val="00F05C8B"/>
    <w:rsid w:val="00F07780"/>
    <w:rsid w:val="00F11D14"/>
    <w:rsid w:val="00F1377D"/>
    <w:rsid w:val="00F16EB3"/>
    <w:rsid w:val="00F20D36"/>
    <w:rsid w:val="00F2438B"/>
    <w:rsid w:val="00F278FA"/>
    <w:rsid w:val="00F348D5"/>
    <w:rsid w:val="00F3606B"/>
    <w:rsid w:val="00F37AD5"/>
    <w:rsid w:val="00F4403A"/>
    <w:rsid w:val="00F44D8F"/>
    <w:rsid w:val="00F55A66"/>
    <w:rsid w:val="00F6422A"/>
    <w:rsid w:val="00F647F5"/>
    <w:rsid w:val="00F725A5"/>
    <w:rsid w:val="00F72790"/>
    <w:rsid w:val="00F737CE"/>
    <w:rsid w:val="00F7417E"/>
    <w:rsid w:val="00F77F1D"/>
    <w:rsid w:val="00F81C33"/>
    <w:rsid w:val="00F81FF8"/>
    <w:rsid w:val="00F83251"/>
    <w:rsid w:val="00F8592D"/>
    <w:rsid w:val="00F87472"/>
    <w:rsid w:val="00F938A1"/>
    <w:rsid w:val="00F97613"/>
    <w:rsid w:val="00FA3248"/>
    <w:rsid w:val="00FA3853"/>
    <w:rsid w:val="00FA64FC"/>
    <w:rsid w:val="00FA6E69"/>
    <w:rsid w:val="00FB52C1"/>
    <w:rsid w:val="00FC0F46"/>
    <w:rsid w:val="00FC1F47"/>
    <w:rsid w:val="00FC287B"/>
    <w:rsid w:val="00FC3A80"/>
    <w:rsid w:val="00FC4C08"/>
    <w:rsid w:val="00FD1DAB"/>
    <w:rsid w:val="00FD5E14"/>
    <w:rsid w:val="00FD73B1"/>
    <w:rsid w:val="00FD777E"/>
    <w:rsid w:val="00FD7910"/>
    <w:rsid w:val="00FE1DEA"/>
    <w:rsid w:val="00FE1ECE"/>
    <w:rsid w:val="00FE59D1"/>
    <w:rsid w:val="00FE7E54"/>
    <w:rsid w:val="00FF0966"/>
    <w:rsid w:val="00FF4178"/>
    <w:rsid w:val="00FF5E59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6EF3996"/>
  <w15:docId w15:val="{9425DC96-6361-4898-B378-D5A98AB4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Bullets,Dot pt,No Spacing1,List Paragraph Char Char Char,Indicator Text,Colorful List - Accent 11,Numbered Para 1,Bullet 1,Bullet Points,MAIN CONTENT,List Paragraph2,Normal numbered,OBC Bullet,Bullet Sty"/>
    <w:basedOn w:val="Normal"/>
    <w:link w:val="ListParagraphChar"/>
    <w:uiPriority w:val="34"/>
    <w:qFormat/>
    <w:rsid w:val="00653612"/>
    <w:pPr>
      <w:ind w:left="720"/>
    </w:pPr>
    <w:rPr>
      <w:rFonts w:ascii="Calibri" w:hAnsi="Calibri"/>
      <w:szCs w:val="22"/>
    </w:rPr>
  </w:style>
  <w:style w:type="paragraph" w:customStyle="1" w:styleId="Char">
    <w:name w:val="Char"/>
    <w:basedOn w:val="Normal"/>
    <w:rsid w:val="00C22B8C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ListParagraphChar">
    <w:name w:val="List Paragraph Char"/>
    <w:aliases w:val="F5 List Paragraph Char,List Paragraph1 Char,Bullets Char,Dot pt Char,No Spacing1 Char,List Paragraph Char Char Char Char,Indicator Text Char,Colorful List - Accent 11 Char,Numbered Para 1 Char,Bullet 1 Char,Bullet Points Char"/>
    <w:link w:val="ListParagraph"/>
    <w:uiPriority w:val="34"/>
    <w:qFormat/>
    <w:locked/>
    <w:rsid w:val="007D418E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E626F1"/>
    <w:rPr>
      <w:rFonts w:ascii="TradeGothic" w:hAnsi="TradeGothic"/>
      <w:sz w:val="22"/>
      <w:lang w:eastAsia="en-US"/>
    </w:rPr>
  </w:style>
  <w:style w:type="character" w:styleId="CommentReference">
    <w:name w:val="annotation reference"/>
    <w:rsid w:val="00633D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3D46"/>
    <w:rPr>
      <w:sz w:val="20"/>
    </w:rPr>
  </w:style>
  <w:style w:type="character" w:customStyle="1" w:styleId="CommentTextChar">
    <w:name w:val="Comment Text Char"/>
    <w:link w:val="CommentText"/>
    <w:rsid w:val="00633D4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3D46"/>
    <w:rPr>
      <w:b/>
      <w:bCs/>
    </w:rPr>
  </w:style>
  <w:style w:type="character" w:customStyle="1" w:styleId="CommentSubjectChar">
    <w:name w:val="Comment Subject Char"/>
    <w:link w:val="CommentSubject"/>
    <w:rsid w:val="00633D46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633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D46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3C6125"/>
    <w:rPr>
      <w:rFonts w:ascii="Arial" w:hAnsi="Arial" w:cs="Arial"/>
      <w:b/>
      <w:bCs/>
      <w:sz w:val="26"/>
      <w:szCs w:val="26"/>
      <w:lang w:eastAsia="en-US"/>
    </w:rPr>
  </w:style>
  <w:style w:type="paragraph" w:customStyle="1" w:styleId="Default">
    <w:name w:val="Default"/>
    <w:rsid w:val="000846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10FA8"/>
    <w:rPr>
      <w:rFonts w:ascii="TradeGothic" w:hAnsi="TradeGothic"/>
      <w:sz w:val="22"/>
      <w:lang w:eastAsia="en-US"/>
    </w:rPr>
  </w:style>
  <w:style w:type="character" w:customStyle="1" w:styleId="refnoconfirmation1">
    <w:name w:val="refnoconfirmation1"/>
    <w:rsid w:val="00183A5D"/>
    <w:rPr>
      <w:sz w:val="43"/>
      <w:szCs w:val="4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60A8"/>
    <w:rPr>
      <w:rFonts w:ascii="Arial" w:eastAsiaTheme="minorHAnsi" w:hAnsi="Arial" w:cs="Arial"/>
      <w:sz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60A8"/>
    <w:rPr>
      <w:rFonts w:ascii="Arial" w:eastAsiaTheme="minorHAnsi" w:hAnsi="Arial" w:cs="Arial"/>
    </w:rPr>
  </w:style>
  <w:style w:type="paragraph" w:customStyle="1" w:styleId="Body">
    <w:name w:val="Body"/>
    <w:basedOn w:val="Normal"/>
    <w:rsid w:val="00B360A8"/>
    <w:rPr>
      <w:rFonts w:ascii="Arial" w:eastAsiaTheme="minorHAnsi" w:hAnsi="Arial" w:cs="Arial"/>
      <w:color w:val="000000"/>
      <w:sz w:val="24"/>
      <w:szCs w:val="24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360A8"/>
    <w:rPr>
      <w:vertAlign w:val="superscript"/>
    </w:rPr>
  </w:style>
  <w:style w:type="table" w:styleId="TableGrid">
    <w:name w:val="Table Grid"/>
    <w:basedOn w:val="TableNormal"/>
    <w:rsid w:val="00B62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3864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4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29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531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27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83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80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05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39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310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110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966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622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386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052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ur01.safelinks.protection.outlook.com/?url=https%3A%2F%2Fgov.wales%2Freforming-local-government-finance-annual-updates&amp;data=02%7C01%7CJohn.Broomfield%40gov.wales%7C4c263bc80756430c7d5108d74e2f187c%7Ca2cc36c592804ae78887d06dab89216b%7C0%7C0%7C637063836484801283&amp;sdata=AJ7V%2Fl4MbN3jvkOOa5%2FUEawjOQO8VdPlbDKFAuPVRgU%3D&amp;reserved=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hyperlink" Target="https://eur01.safelinks.protection.outlook.com/?url=http%3A%2F%2Fwww.ifs.org.uk%2Fresearch%2Fwelsh-council-tax&amp;data=02%7C01%7CJohn.Broomfield%40gov.wales%7Cccb29c74ab0c4a2dd4d608d7cb216433%7Ca2cc36c592804ae78887d06dab89216b%7C0%7C0%7C637201216585416491&amp;sdata=hrFbLFludE15O6Ek9QWXIT5GbySISB06ZFOwPll3s%2B4%3D&amp;reserved=0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A29438209</value>
    </field>
    <field name="Objective-Title">
      <value order="0">.IFS Research on Council Tax Revaluation - Final Report - Revised Written Statement (Eng)</value>
    </field>
    <field name="Objective-Description">
      <value order="0"/>
    </field>
    <field name="Objective-CreationStamp">
      <value order="0">2020-03-20T11:53:50Z</value>
    </field>
    <field name="Objective-IsApproved">
      <value order="0">false</value>
    </field>
    <field name="Objective-IsPublished">
      <value order="0">true</value>
    </field>
    <field name="Objective-DatePublished">
      <value order="0">2020-04-27T08:24:32Z</value>
    </field>
    <field name="Objective-ModificationStamp">
      <value order="0">2020-04-27T08:24:32Z</value>
    </field>
    <field name="Objective-Owner">
      <value order="0">Broomfield, John (EPS - LGSF)</value>
    </field>
    <field name="Objective-Path">
      <value order="0">Objective Global Folder:Business File Plan:Education &amp; Public Services (EPS):Education &amp; Public Services (EPS) - Local Government - Finance Policy:1 - Save:Government Business:Minister for Finance and Trefnydd - Rebecca Evans:Rebecca Evans - Minister for Finance and Trefnydd - Ministerial Advice - Local Government Department - 2020:MA-RE-0265-20 - Institute for Fiscal Studies (IFS) research on council tax revaluation</value>
    </field>
    <field name="Objective-Parent">
      <value order="0">MA-RE-0265-20 - Institute for Fiscal Studies (IFS) research on council tax revaluation</value>
    </field>
    <field name="Objective-State">
      <value order="0">Published</value>
    </field>
    <field name="Objective-VersionId">
      <value order="0">vA59418704</value>
    </field>
    <field name="Objective-Version">
      <value order="0">8.0</value>
    </field>
    <field name="Objective-VersionNumber">
      <value order="0">9</value>
    </field>
    <field name="Objective-VersionComment">
      <value order="0"/>
    </field>
    <field name="Objective-FileNumber">
      <value order="0">qA1412680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2020-04-29T23:00:00+00:00</Meeting_x0020_Date>
    <Assembly xmlns="a4e7e3ba-90a1-4b0a-844f-73b076486bd6">5</Assembl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A6186-6EC0-490D-A709-D6B830B52657}"/>
</file>

<file path=customXml/itemProps2.xml><?xml version="1.0" encoding="utf-8"?>
<ds:datastoreItem xmlns:ds="http://schemas.openxmlformats.org/officeDocument/2006/customXml" ds:itemID="{1061F4BE-8C78-4BE8-954B-264741025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354A5B8D-0EA3-41B4-94D7-FFC34BCD8556}">
  <ds:schemaRefs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34D2510-1F5A-49D2-8CDB-9FE5279D1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 Institute for Fiscal Studies Research on Council Tax Revaluation and Reform in Wales</dc:title>
  <dc:creator>burnsc</dc:creator>
  <cp:lastModifiedBy>Oxenham, James (OFM - Cabinet Division)</cp:lastModifiedBy>
  <cp:revision>4</cp:revision>
  <cp:lastPrinted>2019-09-27T11:23:00Z</cp:lastPrinted>
  <dcterms:created xsi:type="dcterms:W3CDTF">2020-04-29T14:25:00Z</dcterms:created>
  <dcterms:modified xsi:type="dcterms:W3CDTF">2020-04-30T07:47:00Z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A29438209</vt:lpwstr>
  </property>
  <property fmtid="{D5CDD505-2E9C-101B-9397-08002B2CF9AE}" pid="4" name="Objective-Title">
    <vt:lpwstr>.IFS Research on Council Tax Revaluation - Final Report - Revised Written Statement (Eng)</vt:lpwstr>
  </property>
  <property fmtid="{D5CDD505-2E9C-101B-9397-08002B2CF9AE}" pid="5" name="Objective-Comment">
    <vt:lpwstr/>
  </property>
  <property fmtid="{D5CDD505-2E9C-101B-9397-08002B2CF9AE}" pid="6" name="Objective-CreationStamp">
    <vt:filetime>2020-03-20T12:01:09Z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2020-04-27T08:24:32Z</vt:filetime>
  </property>
  <property fmtid="{D5CDD505-2E9C-101B-9397-08002B2CF9AE}" pid="10" name="Objective-ModificationStamp">
    <vt:filetime>2020-04-27T08:24:32Z</vt:filetime>
  </property>
  <property fmtid="{D5CDD505-2E9C-101B-9397-08002B2CF9AE}" pid="11" name="Objective-Owner">
    <vt:lpwstr>Broomfield, John (EPS - LGSF)</vt:lpwstr>
  </property>
  <property fmtid="{D5CDD505-2E9C-101B-9397-08002B2CF9AE}" pid="12" name="Objective-Path">
    <vt:lpwstr>Objective Global Folder:Business File Plan:Education &amp; Public Services (EPS):Education &amp; Public Services (EPS) - Local Government - Finance Policy:1 - Save:Government Business:Minister for Finance and Trefnydd - Rebecca Evans:Rebecca Evans - Minister for </vt:lpwstr>
  </property>
  <property fmtid="{D5CDD505-2E9C-101B-9397-08002B2CF9AE}" pid="13" name="Objective-Parent">
    <vt:lpwstr>MA-RE-0265-20 - Institute for Fiscal Studies (IFS) research on council tax revaluation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2019-06-03T23:00:00Z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Language">
    <vt:lpwstr>English (eng)</vt:lpwstr>
  </property>
  <property fmtid="{D5CDD505-2E9C-101B-9397-08002B2CF9AE}" pid="27" name="Objective-Date Acquired">
    <vt:lpwstr/>
  </property>
  <property fmtid="{D5CDD505-2E9C-101B-9397-08002B2CF9AE}" pid="28" name="Objective-What to Keep">
    <vt:lpwstr>No</vt:lpwstr>
  </property>
  <property fmtid="{D5CDD505-2E9C-101B-9397-08002B2CF9AE}" pid="29" name="Objective-Official Translation">
    <vt:lpwstr/>
  </property>
  <property fmtid="{D5CDD505-2E9C-101B-9397-08002B2CF9AE}" pid="30" name="Objective-Connect Creator">
    <vt:lpwstr/>
  </property>
  <property fmtid="{D5CDD505-2E9C-101B-9397-08002B2CF9AE}" pid="31" name="Objective-Description">
    <vt:lpwstr/>
  </property>
  <property fmtid="{D5CDD505-2E9C-101B-9397-08002B2CF9AE}" pid="32" name="Objective-VersionId">
    <vt:lpwstr>vA59418704</vt:lpwstr>
  </property>
  <property fmtid="{D5CDD505-2E9C-101B-9397-08002B2CF9AE}" pid="33" name="ContentTypeId">
    <vt:lpwstr>0x010100C32B317B5CB4014E8FDC61FB98CB49750066DDDDA8424970449BEE8C4A4D2809D6</vt:lpwstr>
  </property>
</Properties>
</file>