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FD68" w14:textId="77777777" w:rsidR="001A39E2" w:rsidRDefault="001A39E2" w:rsidP="001A39E2">
      <w:pPr>
        <w:jc w:val="right"/>
        <w:rPr>
          <w:b/>
        </w:rPr>
      </w:pPr>
    </w:p>
    <w:p w14:paraId="6C0B8B58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75F81" wp14:editId="1087A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695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EDA5E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018C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8227D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73F9835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741B2B" wp14:editId="414309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293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383"/>
        <w:gridCol w:w="8540"/>
      </w:tblGrid>
      <w:tr w:rsidR="00582472" w:rsidRPr="00A011A1" w14:paraId="71FDEA1A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BB1E" w14:textId="33A40C33" w:rsidR="00582472" w:rsidRDefault="00582472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383B" w14:textId="7AC0B637" w:rsidR="00582472" w:rsidRPr="00582472" w:rsidRDefault="00582472" w:rsidP="0058247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582472">
              <w:rPr>
                <w:rFonts w:ascii="Arial" w:hAnsi="Arial" w:cs="Arial"/>
                <w:b/>
                <w:sz w:val="24"/>
                <w:szCs w:val="24"/>
              </w:rPr>
              <w:t>Review of mechanism for reporting of Covid-19 deaths in Wales</w:t>
            </w:r>
            <w:bookmarkEnd w:id="0"/>
          </w:p>
        </w:tc>
      </w:tr>
      <w:tr w:rsidR="00296593" w:rsidRPr="00A011A1" w14:paraId="605E7E52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D801" w14:textId="77777777" w:rsidR="00296593" w:rsidRPr="00BB62A8" w:rsidRDefault="00296593" w:rsidP="002965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97AB" w14:textId="5518EFEB" w:rsidR="00296593" w:rsidRPr="00670227" w:rsidRDefault="00582472" w:rsidP="008111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11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296593">
              <w:rPr>
                <w:rFonts w:ascii="Arial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EA5290" w:rsidRPr="00A011A1" w14:paraId="03FA6E3A" w14:textId="77777777" w:rsidTr="00BA6F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EB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138B" w14:textId="77777777" w:rsidR="00EA5290" w:rsidRPr="00670227" w:rsidRDefault="00473077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3963596C" w14:textId="77777777" w:rsidR="00811162" w:rsidRPr="00811162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336A6079" w14:textId="77777777" w:rsidR="00811162" w:rsidRPr="00FE1199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041CAD0C" w14:textId="6BD53847" w:rsidR="00EA5290" w:rsidRPr="00811162" w:rsidRDefault="00FE1199" w:rsidP="00C22738">
      <w:pPr>
        <w:pStyle w:val="ListParagraph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E1199">
        <w:rPr>
          <w:rFonts w:ascii="Arial" w:hAnsi="Arial" w:cs="Arial"/>
          <w:sz w:val="24"/>
          <w:szCs w:val="24"/>
        </w:rPr>
        <w:t xml:space="preserve">Following the identification on </w:t>
      </w:r>
      <w:r>
        <w:rPr>
          <w:rFonts w:ascii="Arial" w:hAnsi="Arial" w:cs="Arial"/>
          <w:sz w:val="24"/>
          <w:szCs w:val="24"/>
        </w:rPr>
        <w:t xml:space="preserve">23 </w:t>
      </w:r>
      <w:r w:rsidRPr="00FE1199">
        <w:rPr>
          <w:rFonts w:ascii="Arial" w:hAnsi="Arial" w:cs="Arial"/>
          <w:sz w:val="24"/>
          <w:szCs w:val="24"/>
        </w:rPr>
        <w:t xml:space="preserve">April of </w:t>
      </w:r>
      <w:r>
        <w:rPr>
          <w:rFonts w:ascii="Arial" w:hAnsi="Arial" w:cs="Arial"/>
          <w:sz w:val="24"/>
          <w:szCs w:val="24"/>
        </w:rPr>
        <w:t xml:space="preserve">a significant number of </w:t>
      </w:r>
      <w:r w:rsidRPr="00FE1199">
        <w:rPr>
          <w:rFonts w:ascii="Arial" w:hAnsi="Arial" w:cs="Arial"/>
          <w:sz w:val="24"/>
          <w:szCs w:val="24"/>
        </w:rPr>
        <w:t>deaths that had not been reported to Publi</w:t>
      </w:r>
      <w:r>
        <w:rPr>
          <w:rFonts w:ascii="Arial" w:hAnsi="Arial" w:cs="Arial"/>
          <w:sz w:val="24"/>
          <w:szCs w:val="24"/>
        </w:rPr>
        <w:t>c Health Wales (PHW)</w:t>
      </w:r>
      <w:r w:rsidRPr="00FE1199">
        <w:rPr>
          <w:rFonts w:ascii="Arial" w:hAnsi="Arial" w:cs="Arial"/>
          <w:sz w:val="24"/>
          <w:szCs w:val="24"/>
        </w:rPr>
        <w:t>, PHW and Welsh Government officials have sought assurances from across health boards and trusts concerning the robustness of the current process.</w:t>
      </w:r>
      <w:r w:rsidR="00D93DBA">
        <w:rPr>
          <w:rFonts w:ascii="Arial" w:hAnsi="Arial" w:cs="Arial"/>
          <w:sz w:val="24"/>
          <w:szCs w:val="24"/>
        </w:rPr>
        <w:t xml:space="preserve"> The Review document </w:t>
      </w:r>
      <w:proofErr w:type="gramStart"/>
      <w:r w:rsidR="0029523F">
        <w:rPr>
          <w:rFonts w:ascii="Arial" w:hAnsi="Arial" w:cs="Arial"/>
          <w:sz w:val="24"/>
          <w:szCs w:val="24"/>
        </w:rPr>
        <w:t>is attached</w:t>
      </w:r>
      <w:proofErr w:type="gramEnd"/>
      <w:r w:rsidR="0029523F">
        <w:rPr>
          <w:rFonts w:ascii="Arial" w:hAnsi="Arial" w:cs="Arial"/>
          <w:sz w:val="24"/>
          <w:szCs w:val="24"/>
        </w:rPr>
        <w:t xml:space="preserve">. </w:t>
      </w:r>
    </w:p>
    <w:sectPr w:rsidR="00EA5290" w:rsidRPr="00811162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E7F9" w14:textId="77777777" w:rsidR="009E0BA0" w:rsidRDefault="009E0BA0">
      <w:r>
        <w:separator/>
      </w:r>
    </w:p>
  </w:endnote>
  <w:endnote w:type="continuationSeparator" w:id="0">
    <w:p w14:paraId="701A0E43" w14:textId="77777777" w:rsidR="009E0BA0" w:rsidRDefault="009E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18E2" w14:textId="77777777" w:rsidR="009E0BA0" w:rsidRDefault="009E0BA0">
      <w:r>
        <w:separator/>
      </w:r>
    </w:p>
  </w:footnote>
  <w:footnote w:type="continuationSeparator" w:id="0">
    <w:p w14:paraId="02F65F41" w14:textId="77777777" w:rsidR="009E0BA0" w:rsidRDefault="009E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7FC8" w14:textId="77777777" w:rsidR="00E00B73" w:rsidRDefault="00E00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2AFD7C" wp14:editId="634B5F27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200B4"/>
    <w:multiLevelType w:val="hybridMultilevel"/>
    <w:tmpl w:val="69FED222"/>
    <w:lvl w:ilvl="0" w:tplc="F5DE0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177DF"/>
    <w:rsid w:val="00023B69"/>
    <w:rsid w:val="000433D7"/>
    <w:rsid w:val="000516D9"/>
    <w:rsid w:val="000554C7"/>
    <w:rsid w:val="000662E9"/>
    <w:rsid w:val="00076BEA"/>
    <w:rsid w:val="00082B81"/>
    <w:rsid w:val="00083CCD"/>
    <w:rsid w:val="00090C3D"/>
    <w:rsid w:val="00097118"/>
    <w:rsid w:val="000B1E50"/>
    <w:rsid w:val="000C3A52"/>
    <w:rsid w:val="000C53DB"/>
    <w:rsid w:val="001241BD"/>
    <w:rsid w:val="00134918"/>
    <w:rsid w:val="001460B1"/>
    <w:rsid w:val="001602D1"/>
    <w:rsid w:val="001625BF"/>
    <w:rsid w:val="0017102C"/>
    <w:rsid w:val="00180227"/>
    <w:rsid w:val="0019455D"/>
    <w:rsid w:val="001A3385"/>
    <w:rsid w:val="001A39E2"/>
    <w:rsid w:val="001A6AF1"/>
    <w:rsid w:val="001B027C"/>
    <w:rsid w:val="001B288D"/>
    <w:rsid w:val="001B5448"/>
    <w:rsid w:val="001C0CEF"/>
    <w:rsid w:val="001C532F"/>
    <w:rsid w:val="001D2E57"/>
    <w:rsid w:val="001E5224"/>
    <w:rsid w:val="00214B25"/>
    <w:rsid w:val="002166D1"/>
    <w:rsid w:val="00223E62"/>
    <w:rsid w:val="00224890"/>
    <w:rsid w:val="0022548B"/>
    <w:rsid w:val="002472E4"/>
    <w:rsid w:val="00272AA0"/>
    <w:rsid w:val="00273A5F"/>
    <w:rsid w:val="00274F08"/>
    <w:rsid w:val="0029523F"/>
    <w:rsid w:val="00296593"/>
    <w:rsid w:val="002A5310"/>
    <w:rsid w:val="002B0735"/>
    <w:rsid w:val="002C11E1"/>
    <w:rsid w:val="002C204F"/>
    <w:rsid w:val="002C57B6"/>
    <w:rsid w:val="002E2F98"/>
    <w:rsid w:val="002E6927"/>
    <w:rsid w:val="002F0EB9"/>
    <w:rsid w:val="002F4E7C"/>
    <w:rsid w:val="002F53A9"/>
    <w:rsid w:val="0030029A"/>
    <w:rsid w:val="00314E36"/>
    <w:rsid w:val="003220C1"/>
    <w:rsid w:val="00356D7B"/>
    <w:rsid w:val="00357893"/>
    <w:rsid w:val="00365A87"/>
    <w:rsid w:val="003670C1"/>
    <w:rsid w:val="00370471"/>
    <w:rsid w:val="00376E0C"/>
    <w:rsid w:val="00385436"/>
    <w:rsid w:val="003A7B50"/>
    <w:rsid w:val="003B1503"/>
    <w:rsid w:val="003B3D64"/>
    <w:rsid w:val="003B67F4"/>
    <w:rsid w:val="003C5133"/>
    <w:rsid w:val="003E6C56"/>
    <w:rsid w:val="003E7F9A"/>
    <w:rsid w:val="003F12AC"/>
    <w:rsid w:val="0040384E"/>
    <w:rsid w:val="004117F4"/>
    <w:rsid w:val="00412673"/>
    <w:rsid w:val="0043031D"/>
    <w:rsid w:val="00461958"/>
    <w:rsid w:val="0046757C"/>
    <w:rsid w:val="00473077"/>
    <w:rsid w:val="0047740D"/>
    <w:rsid w:val="004A0683"/>
    <w:rsid w:val="004B2DB9"/>
    <w:rsid w:val="00504A78"/>
    <w:rsid w:val="00506A90"/>
    <w:rsid w:val="0051300A"/>
    <w:rsid w:val="005201BD"/>
    <w:rsid w:val="00520866"/>
    <w:rsid w:val="00520E41"/>
    <w:rsid w:val="005358F6"/>
    <w:rsid w:val="00535AF2"/>
    <w:rsid w:val="00560F1F"/>
    <w:rsid w:val="00574BB3"/>
    <w:rsid w:val="00580094"/>
    <w:rsid w:val="00582472"/>
    <w:rsid w:val="005A22E2"/>
    <w:rsid w:val="005B030B"/>
    <w:rsid w:val="005C3388"/>
    <w:rsid w:val="005D2A41"/>
    <w:rsid w:val="005D65C7"/>
    <w:rsid w:val="005D7663"/>
    <w:rsid w:val="005E55B0"/>
    <w:rsid w:val="00620957"/>
    <w:rsid w:val="006340F2"/>
    <w:rsid w:val="00634194"/>
    <w:rsid w:val="00652DFA"/>
    <w:rsid w:val="00654C0A"/>
    <w:rsid w:val="006633C7"/>
    <w:rsid w:val="00663F04"/>
    <w:rsid w:val="00667E6C"/>
    <w:rsid w:val="00670227"/>
    <w:rsid w:val="006814BD"/>
    <w:rsid w:val="00682971"/>
    <w:rsid w:val="00684A85"/>
    <w:rsid w:val="0069133F"/>
    <w:rsid w:val="006B1DFE"/>
    <w:rsid w:val="006B340E"/>
    <w:rsid w:val="006B461D"/>
    <w:rsid w:val="006C3905"/>
    <w:rsid w:val="006E0A2C"/>
    <w:rsid w:val="00703993"/>
    <w:rsid w:val="0070437B"/>
    <w:rsid w:val="007105A4"/>
    <w:rsid w:val="00710872"/>
    <w:rsid w:val="00716F46"/>
    <w:rsid w:val="00730921"/>
    <w:rsid w:val="0073380E"/>
    <w:rsid w:val="00743B79"/>
    <w:rsid w:val="007523BC"/>
    <w:rsid w:val="007526FF"/>
    <w:rsid w:val="00752C48"/>
    <w:rsid w:val="00761C9F"/>
    <w:rsid w:val="00780FD5"/>
    <w:rsid w:val="007A05FB"/>
    <w:rsid w:val="007A2181"/>
    <w:rsid w:val="007A39B7"/>
    <w:rsid w:val="007B43B1"/>
    <w:rsid w:val="007B5260"/>
    <w:rsid w:val="007C24E7"/>
    <w:rsid w:val="007C4155"/>
    <w:rsid w:val="007C70D9"/>
    <w:rsid w:val="007D1402"/>
    <w:rsid w:val="007E5762"/>
    <w:rsid w:val="007F5E64"/>
    <w:rsid w:val="00800FA0"/>
    <w:rsid w:val="00811162"/>
    <w:rsid w:val="00812370"/>
    <w:rsid w:val="0082411A"/>
    <w:rsid w:val="00833A16"/>
    <w:rsid w:val="00835BF5"/>
    <w:rsid w:val="00835D23"/>
    <w:rsid w:val="00836F2C"/>
    <w:rsid w:val="00841628"/>
    <w:rsid w:val="00844330"/>
    <w:rsid w:val="00846160"/>
    <w:rsid w:val="00846C49"/>
    <w:rsid w:val="00872DFE"/>
    <w:rsid w:val="00877BD2"/>
    <w:rsid w:val="008B081B"/>
    <w:rsid w:val="008B7927"/>
    <w:rsid w:val="008C19D8"/>
    <w:rsid w:val="008C6C22"/>
    <w:rsid w:val="008C765A"/>
    <w:rsid w:val="008D1E0B"/>
    <w:rsid w:val="008D24C2"/>
    <w:rsid w:val="008E6885"/>
    <w:rsid w:val="008F0CC6"/>
    <w:rsid w:val="008F789E"/>
    <w:rsid w:val="00905771"/>
    <w:rsid w:val="00905877"/>
    <w:rsid w:val="00907CFA"/>
    <w:rsid w:val="00953A46"/>
    <w:rsid w:val="0096108A"/>
    <w:rsid w:val="00967473"/>
    <w:rsid w:val="009729E1"/>
    <w:rsid w:val="00973090"/>
    <w:rsid w:val="00975ED1"/>
    <w:rsid w:val="0099427F"/>
    <w:rsid w:val="00995EEC"/>
    <w:rsid w:val="009A32C9"/>
    <w:rsid w:val="009A49B2"/>
    <w:rsid w:val="009A5E07"/>
    <w:rsid w:val="009B7221"/>
    <w:rsid w:val="009D26D8"/>
    <w:rsid w:val="009D5B7C"/>
    <w:rsid w:val="009D765B"/>
    <w:rsid w:val="009E0BA0"/>
    <w:rsid w:val="009E100A"/>
    <w:rsid w:val="009E4974"/>
    <w:rsid w:val="009F06C3"/>
    <w:rsid w:val="009F0BBB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45A9"/>
    <w:rsid w:val="00A86958"/>
    <w:rsid w:val="00A9700F"/>
    <w:rsid w:val="00AA5651"/>
    <w:rsid w:val="00AA5848"/>
    <w:rsid w:val="00AA7750"/>
    <w:rsid w:val="00AA776B"/>
    <w:rsid w:val="00AC5CCA"/>
    <w:rsid w:val="00AD65F1"/>
    <w:rsid w:val="00AE064D"/>
    <w:rsid w:val="00AF056B"/>
    <w:rsid w:val="00AF6D0C"/>
    <w:rsid w:val="00B0161C"/>
    <w:rsid w:val="00B025CE"/>
    <w:rsid w:val="00B0429D"/>
    <w:rsid w:val="00B049B1"/>
    <w:rsid w:val="00B07C47"/>
    <w:rsid w:val="00B239BA"/>
    <w:rsid w:val="00B468BB"/>
    <w:rsid w:val="00B56FDA"/>
    <w:rsid w:val="00B6694F"/>
    <w:rsid w:val="00B81F17"/>
    <w:rsid w:val="00B84B62"/>
    <w:rsid w:val="00BA6F1B"/>
    <w:rsid w:val="00BB37F4"/>
    <w:rsid w:val="00C02A82"/>
    <w:rsid w:val="00C10F59"/>
    <w:rsid w:val="00C21D46"/>
    <w:rsid w:val="00C22738"/>
    <w:rsid w:val="00C2356A"/>
    <w:rsid w:val="00C25C9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5B2D"/>
    <w:rsid w:val="00CF3DC5"/>
    <w:rsid w:val="00D017E2"/>
    <w:rsid w:val="00D10BA2"/>
    <w:rsid w:val="00D10D6B"/>
    <w:rsid w:val="00D16D97"/>
    <w:rsid w:val="00D27F42"/>
    <w:rsid w:val="00D5600A"/>
    <w:rsid w:val="00D70708"/>
    <w:rsid w:val="00D731BB"/>
    <w:rsid w:val="00D731F4"/>
    <w:rsid w:val="00D84713"/>
    <w:rsid w:val="00D85DD1"/>
    <w:rsid w:val="00D93DBA"/>
    <w:rsid w:val="00DA1032"/>
    <w:rsid w:val="00DB2D91"/>
    <w:rsid w:val="00DB4F60"/>
    <w:rsid w:val="00DD09C5"/>
    <w:rsid w:val="00DD4072"/>
    <w:rsid w:val="00DD4B82"/>
    <w:rsid w:val="00DF3E4B"/>
    <w:rsid w:val="00E00B73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C0568"/>
    <w:rsid w:val="00ED6FD1"/>
    <w:rsid w:val="00EE721A"/>
    <w:rsid w:val="00EF761A"/>
    <w:rsid w:val="00F0272E"/>
    <w:rsid w:val="00F061CD"/>
    <w:rsid w:val="00F2438B"/>
    <w:rsid w:val="00F267C8"/>
    <w:rsid w:val="00F446E6"/>
    <w:rsid w:val="00F70219"/>
    <w:rsid w:val="00F80FBA"/>
    <w:rsid w:val="00F81C33"/>
    <w:rsid w:val="00F85FFA"/>
    <w:rsid w:val="00F97613"/>
    <w:rsid w:val="00FA1210"/>
    <w:rsid w:val="00FC2000"/>
    <w:rsid w:val="00FC7D0A"/>
    <w:rsid w:val="00FE1199"/>
    <w:rsid w:val="00FE6C27"/>
    <w:rsid w:val="00FF0966"/>
    <w:rsid w:val="00FF35D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8E4497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2020-04-27T23:00:00+00:00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A28584685</value>
    </field>
    <field name="Objective-Title">
      <value order="0">MA-VG-0038-20 - Joint Escalation and Intervention Arrangements Statement</value>
    </field>
    <field name="Objective-Description">
      <value order="0"/>
    </field>
    <field name="Objective-CreationStamp">
      <value order="0">2020-01-06T14:22:34Z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2020-01-15T09:13:55Z</value>
    </field>
    <field name="Objective-ModificationStamp">
      <value order="0">2020-01-15T09:13:55Z</value>
    </field>
    <field name="Objective-Owner">
      <value order="0">Rees, Martyn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Ministerial Advice - Delivery &amp; Performance - 2020:MA/VG/0038/20 - Update Escalation Status of NHS Organisations</value>
    </field>
    <field name="Objective-Parent">
      <value order="0">MA/VG/0038/20 - Update Escalation Status of NHS Organisations</value>
    </field>
    <field name="Objective-State">
      <value order="0">Published</value>
    </field>
    <field name="Objective-VersionId">
      <value order="0">vA57160405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qA1413478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D916-6849-4D6F-828B-C9FCE01062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F7F4A6-9AD6-4986-ABDB-E64ADDFB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40E4106-5290-42E8-BC3F-FB6C6AD6E0CE}"/>
</file>

<file path=customXml/itemProps5.xml><?xml version="1.0" encoding="utf-8"?>
<ds:datastoreItem xmlns:ds="http://schemas.openxmlformats.org/officeDocument/2006/customXml" ds:itemID="{F066F7D2-8420-474A-B321-C1122649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mechanism for reporting of Covid-19 deaths in Wales</dc:title>
  <dc:creator>burnsc</dc:creator>
  <cp:lastModifiedBy>Oxenham, James (OFM - Cabinet Division)</cp:lastModifiedBy>
  <cp:revision>2</cp:revision>
  <cp:lastPrinted>2019-01-04T08:32:00Z</cp:lastPrinted>
  <dcterms:created xsi:type="dcterms:W3CDTF">2020-04-28T11:42:00Z</dcterms:created>
  <dcterms:modified xsi:type="dcterms:W3CDTF">2020-04-28T11:42:00Z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A28584685</vt:lpwstr>
  </property>
  <property fmtid="{D5CDD505-2E9C-101B-9397-08002B2CF9AE}" pid="4" name="Objective-Title">
    <vt:lpwstr>MA-VG-0038-20 - Joint Escalation and Intervention Arrangements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2020-01-06T14:22:47Z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2020-01-15T09:13:55Z</vt:filetime>
  </property>
  <property fmtid="{D5CDD505-2E9C-101B-9397-08002B2CF9AE}" pid="10" name="Objective-ModificationStamp">
    <vt:filetime>2020-01-15T09:13:55Z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13" name="Objective-Parent">
    <vt:lpwstr>MA/VG/0038/20 - Update Escalation Status of NHS Organisations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vA57160405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