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6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99181" w14:textId="77777777" w:rsidR="00013497" w:rsidRPr="00013497" w:rsidRDefault="00013497" w:rsidP="00793CB2">
      <w:pPr>
        <w:rPr>
          <w:color w:val="FF0000"/>
          <w:lang w:eastAsia="en-GB"/>
        </w:rPr>
      </w:pPr>
    </w:p>
    <w:p w14:paraId="4A7AEE87" w14:textId="064FA3AE" w:rsidR="00A845A9" w:rsidRDefault="003B3D64" w:rsidP="00793CB2">
      <w:pPr>
        <w:pStyle w:val="Heading1"/>
        <w:pBdr>
          <w:top w:val="single" w:sz="18" w:space="1" w:color="FF0000"/>
        </w:pBdr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>STATEMENT</w:t>
      </w:r>
    </w:p>
    <w:p w14:paraId="34ECF7C6" w14:textId="77777777" w:rsidR="00E9175A" w:rsidRDefault="00A845A9" w:rsidP="00793CB2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691D91FF" w14:textId="01EA4891" w:rsidR="00A845A9" w:rsidRDefault="00E9175A" w:rsidP="00793CB2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2E76E57D" w14:textId="472AAD55" w:rsidR="00A845A9" w:rsidRDefault="00A845A9" w:rsidP="00793CB2">
      <w:pPr>
        <w:pStyle w:val="Heading1"/>
        <w:pBdr>
          <w:top w:val="single" w:sz="18" w:space="1" w:color="FF0000"/>
        </w:pBdr>
        <w:jc w:val="center"/>
        <w:rPr>
          <w:rFonts w:ascii="Times New Roman" w:hAnsi="Times New Roman"/>
          <w:color w:val="FF0000"/>
          <w:sz w:val="40"/>
          <w:szCs w:val="40"/>
        </w:rPr>
      </w:pPr>
    </w:p>
    <w:p w14:paraId="322C141C" w14:textId="77777777" w:rsidR="00013497" w:rsidRPr="00013497" w:rsidRDefault="00013497" w:rsidP="00793CB2">
      <w:pPr>
        <w:rPr>
          <w:lang w:eastAsia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5097BA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38B43" w14:textId="125DA8E0" w:rsidR="00EA5290" w:rsidRPr="00BB62A8" w:rsidRDefault="0035466C" w:rsidP="00793C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A86FD" w14:textId="79CE654E" w:rsidR="00EA5290" w:rsidRPr="00670227" w:rsidRDefault="0035466C" w:rsidP="009733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97F">
              <w:rPr>
                <w:rFonts w:ascii="Arial" w:hAnsi="Arial" w:cs="Arial"/>
                <w:b/>
                <w:sz w:val="24"/>
                <w:szCs w:val="22"/>
              </w:rPr>
              <w:t>Summer holiday childcare</w:t>
            </w:r>
            <w:r w:rsidR="00F75A60">
              <w:rPr>
                <w:rFonts w:ascii="Arial" w:hAnsi="Arial" w:cs="Arial"/>
                <w:b/>
                <w:sz w:val="24"/>
                <w:szCs w:val="22"/>
              </w:rPr>
              <w:t xml:space="preserve"> and play provision</w:t>
            </w:r>
          </w:p>
        </w:tc>
      </w:tr>
      <w:tr w:rsidR="00EA5290" w:rsidRPr="00A011A1" w14:paraId="14D3CF1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9135A" w14:textId="77777777" w:rsidR="00EA5290" w:rsidRPr="00BB62A8" w:rsidRDefault="00560F1F" w:rsidP="00793C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A0D5C" w14:textId="77777777" w:rsidR="006779CF" w:rsidRDefault="006779CF" w:rsidP="00793CB2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  <w:p w14:paraId="18CE19D7" w14:textId="0A9E0738" w:rsidR="00EA5290" w:rsidRDefault="002B59DD" w:rsidP="00793C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 </w:t>
            </w:r>
            <w:r w:rsidR="002A5A36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  <w:r w:rsidR="000134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2020</w:t>
            </w:r>
          </w:p>
          <w:p w14:paraId="4DC83631" w14:textId="0AC3E8FE" w:rsidR="006779CF" w:rsidRPr="00670227" w:rsidRDefault="006779CF" w:rsidP="00793C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5290" w:rsidRPr="00A011A1" w14:paraId="759E386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D7928" w14:textId="77777777" w:rsidR="00EA5290" w:rsidRPr="00BB62A8" w:rsidRDefault="00560F1F" w:rsidP="00793C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DC368" w14:textId="47BA79FD" w:rsidR="00EA5290" w:rsidRPr="00670227" w:rsidRDefault="0035466C" w:rsidP="009733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Kirsty Williams MS , Minister for Education and </w:t>
            </w:r>
            <w:r w:rsidR="00583B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Julie Morgan </w:t>
            </w:r>
            <w:r w:rsidR="006779CF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="005C7157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583B78">
              <w:rPr>
                <w:rFonts w:ascii="Arial" w:hAnsi="Arial" w:cs="Arial"/>
                <w:b/>
                <w:bCs/>
                <w:sz w:val="24"/>
                <w:szCs w:val="24"/>
              </w:rPr>
              <w:t>, Deputy Minister for Health and Social Services</w:t>
            </w:r>
          </w:p>
        </w:tc>
      </w:tr>
    </w:tbl>
    <w:p w14:paraId="51E5EC01" w14:textId="77777777" w:rsidR="00EA5290" w:rsidRPr="00A011A1" w:rsidRDefault="00EA5290" w:rsidP="00793CB2"/>
    <w:p w14:paraId="03540528" w14:textId="77777777" w:rsidR="007C032A" w:rsidRPr="006779CF" w:rsidRDefault="007C032A" w:rsidP="00793CB2">
      <w:pPr>
        <w:pStyle w:val="xmsonormal"/>
        <w:rPr>
          <w:rFonts w:ascii="Arial" w:hAnsi="Arial" w:cs="Arial"/>
          <w:sz w:val="24"/>
          <w:szCs w:val="24"/>
        </w:rPr>
      </w:pPr>
    </w:p>
    <w:p w14:paraId="4D419E1B" w14:textId="178AA63F" w:rsidR="0035466C" w:rsidRDefault="0035466C" w:rsidP="00793CB2">
      <w:pPr>
        <w:tabs>
          <w:tab w:val="left" w:pos="3490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Since the start of the coronavirus pandemic in Wales, our schools and childcare providers have </w:t>
      </w:r>
      <w:r w:rsidR="00F211FC">
        <w:rPr>
          <w:rFonts w:ascii="Arial" w:hAnsi="Arial" w:cs="Arial"/>
          <w:sz w:val="24"/>
          <w:szCs w:val="24"/>
        </w:rPr>
        <w:t xml:space="preserve">played an important role in ensuring </w:t>
      </w:r>
      <w:r>
        <w:rPr>
          <w:rFonts w:ascii="Arial" w:hAnsi="Arial" w:cs="Arial"/>
          <w:sz w:val="24"/>
          <w:szCs w:val="24"/>
        </w:rPr>
        <w:t xml:space="preserve">children have safe care, particularly children of critical workers and vulnerable children.  </w:t>
      </w:r>
    </w:p>
    <w:p w14:paraId="6E3E2170" w14:textId="77777777" w:rsidR="0035466C" w:rsidRDefault="0035466C" w:rsidP="00793CB2">
      <w:pPr>
        <w:tabs>
          <w:tab w:val="left" w:pos="3490"/>
        </w:tabs>
        <w:contextualSpacing/>
        <w:rPr>
          <w:rFonts w:ascii="Arial" w:hAnsi="Arial" w:cs="Arial"/>
          <w:sz w:val="24"/>
          <w:szCs w:val="24"/>
        </w:rPr>
      </w:pPr>
    </w:p>
    <w:p w14:paraId="20698688" w14:textId="11D4607E" w:rsidR="004108FC" w:rsidRPr="009733BD" w:rsidRDefault="0035466C" w:rsidP="00793CB2">
      <w:pPr>
        <w:tabs>
          <w:tab w:val="left" w:pos="3490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we look ahead to the start of the summer holidays, w</w:t>
      </w:r>
      <w:r w:rsidR="005C7157" w:rsidRPr="009733BD">
        <w:rPr>
          <w:rFonts w:ascii="Arial" w:hAnsi="Arial" w:cs="Arial"/>
          <w:sz w:val="24"/>
          <w:szCs w:val="24"/>
        </w:rPr>
        <w:t xml:space="preserve">e want to thank </w:t>
      </w:r>
      <w:r>
        <w:rPr>
          <w:rFonts w:ascii="Arial" w:hAnsi="Arial" w:cs="Arial"/>
          <w:sz w:val="24"/>
          <w:szCs w:val="24"/>
        </w:rPr>
        <w:t xml:space="preserve">our local authorities and our </w:t>
      </w:r>
      <w:r w:rsidR="005C7157" w:rsidRPr="009733BD">
        <w:rPr>
          <w:rFonts w:ascii="Arial" w:hAnsi="Arial" w:cs="Arial"/>
          <w:sz w:val="24"/>
          <w:szCs w:val="24"/>
        </w:rPr>
        <w:t>childcare and education workforce for all their efforts</w:t>
      </w:r>
      <w:r>
        <w:rPr>
          <w:rFonts w:ascii="Arial" w:hAnsi="Arial" w:cs="Arial"/>
          <w:sz w:val="24"/>
          <w:szCs w:val="24"/>
        </w:rPr>
        <w:t xml:space="preserve"> during this difficult and uncertain time</w:t>
      </w:r>
      <w:r w:rsidR="005C7157" w:rsidRPr="009733BD">
        <w:rPr>
          <w:rFonts w:ascii="Arial" w:hAnsi="Arial" w:cs="Arial"/>
          <w:sz w:val="24"/>
          <w:szCs w:val="24"/>
        </w:rPr>
        <w:t xml:space="preserve">. </w:t>
      </w:r>
    </w:p>
    <w:p w14:paraId="42D4921E" w14:textId="77777777" w:rsidR="002138AE" w:rsidRPr="0035466C" w:rsidRDefault="002138AE" w:rsidP="004108FC">
      <w:pPr>
        <w:tabs>
          <w:tab w:val="left" w:pos="3490"/>
        </w:tabs>
        <w:contextualSpacing/>
        <w:rPr>
          <w:rFonts w:ascii="Arial" w:hAnsi="Arial" w:cs="Arial"/>
          <w:sz w:val="24"/>
          <w:szCs w:val="24"/>
        </w:rPr>
      </w:pPr>
    </w:p>
    <w:p w14:paraId="35515B73" w14:textId="3C201BA8" w:rsidR="0035466C" w:rsidRDefault="0035466C" w:rsidP="004108FC">
      <w:pPr>
        <w:tabs>
          <w:tab w:val="left" w:pos="3490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school-age children currently have the opportunity to check in, catch-up and prepare for the summer and September</w:t>
      </w:r>
      <w:r w:rsidR="00F211FC">
        <w:rPr>
          <w:rFonts w:ascii="Arial" w:hAnsi="Arial" w:cs="Arial"/>
          <w:sz w:val="24"/>
          <w:szCs w:val="24"/>
        </w:rPr>
        <w:t>. S</w:t>
      </w:r>
      <w:r>
        <w:rPr>
          <w:rFonts w:ascii="Arial" w:hAnsi="Arial" w:cs="Arial"/>
          <w:sz w:val="24"/>
          <w:szCs w:val="24"/>
        </w:rPr>
        <w:t xml:space="preserve">chools </w:t>
      </w:r>
      <w:r w:rsidR="00F211FC">
        <w:rPr>
          <w:rFonts w:ascii="Arial" w:hAnsi="Arial" w:cs="Arial"/>
          <w:sz w:val="24"/>
          <w:szCs w:val="24"/>
        </w:rPr>
        <w:t xml:space="preserve">have worked incredibly hard to </w:t>
      </w:r>
      <w:r>
        <w:rPr>
          <w:rFonts w:ascii="Arial" w:hAnsi="Arial" w:cs="Arial"/>
          <w:sz w:val="24"/>
          <w:szCs w:val="24"/>
        </w:rPr>
        <w:t xml:space="preserve">offer face-to-face lessons for </w:t>
      </w:r>
      <w:r w:rsidR="00F211FC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 xml:space="preserve">pupils in smaller </w:t>
      </w:r>
      <w:r w:rsidR="00F211FC">
        <w:rPr>
          <w:rFonts w:ascii="Arial" w:hAnsi="Arial" w:cs="Arial"/>
          <w:sz w:val="24"/>
          <w:szCs w:val="24"/>
        </w:rPr>
        <w:t>groups</w:t>
      </w:r>
      <w:r>
        <w:rPr>
          <w:rFonts w:ascii="Arial" w:hAnsi="Arial" w:cs="Arial"/>
          <w:sz w:val="24"/>
          <w:szCs w:val="24"/>
        </w:rPr>
        <w:t xml:space="preserve"> </w:t>
      </w:r>
      <w:r w:rsidR="00F211FC">
        <w:rPr>
          <w:rFonts w:ascii="Arial" w:hAnsi="Arial" w:cs="Arial"/>
          <w:sz w:val="24"/>
          <w:szCs w:val="24"/>
        </w:rPr>
        <w:t xml:space="preserve">to ensure they have some </w:t>
      </w:r>
      <w:r w:rsidRPr="0035466C">
        <w:rPr>
          <w:rFonts w:ascii="Arial" w:hAnsi="Arial" w:cs="Arial"/>
          <w:sz w:val="24"/>
          <w:szCs w:val="24"/>
        </w:rPr>
        <w:t>dedicated time wit</w:t>
      </w:r>
      <w:r>
        <w:rPr>
          <w:rFonts w:ascii="Arial" w:hAnsi="Arial" w:cs="Arial"/>
          <w:sz w:val="24"/>
          <w:szCs w:val="24"/>
        </w:rPr>
        <w:t xml:space="preserve">h teaching staff and </w:t>
      </w:r>
      <w:r w:rsidR="00F211FC">
        <w:rPr>
          <w:rFonts w:ascii="Arial" w:hAnsi="Arial" w:cs="Arial"/>
          <w:sz w:val="24"/>
          <w:szCs w:val="24"/>
        </w:rPr>
        <w:t xml:space="preserve">their </w:t>
      </w:r>
      <w:r>
        <w:rPr>
          <w:rFonts w:ascii="Arial" w:hAnsi="Arial" w:cs="Arial"/>
          <w:sz w:val="24"/>
          <w:szCs w:val="24"/>
        </w:rPr>
        <w:t>classmates ahead of the summer break.</w:t>
      </w:r>
    </w:p>
    <w:p w14:paraId="3EBB2D82" w14:textId="35BA5847" w:rsidR="0035466C" w:rsidRDefault="0035466C" w:rsidP="004108FC">
      <w:pPr>
        <w:tabs>
          <w:tab w:val="left" w:pos="3490"/>
        </w:tabs>
        <w:contextualSpacing/>
        <w:rPr>
          <w:rFonts w:ascii="Arial" w:hAnsi="Arial" w:cs="Arial"/>
          <w:sz w:val="24"/>
          <w:szCs w:val="24"/>
        </w:rPr>
      </w:pPr>
    </w:p>
    <w:p w14:paraId="1567CA89" w14:textId="344B7476" w:rsidR="00F211FC" w:rsidRPr="00AF7161" w:rsidRDefault="0035466C" w:rsidP="00F211FC">
      <w:pPr>
        <w:tabs>
          <w:tab w:val="left" w:pos="3490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the same time, we have enabled childcare providers to increase their operations to support working families as more workplaces </w:t>
      </w:r>
      <w:r w:rsidR="00F211FC">
        <w:rPr>
          <w:rFonts w:ascii="Arial" w:hAnsi="Arial" w:cs="Arial"/>
          <w:sz w:val="24"/>
          <w:szCs w:val="24"/>
        </w:rPr>
        <w:t>open</w:t>
      </w:r>
      <w:r w:rsidR="00F75A60">
        <w:rPr>
          <w:rFonts w:ascii="Arial" w:hAnsi="Arial" w:cs="Arial"/>
          <w:sz w:val="24"/>
          <w:szCs w:val="24"/>
        </w:rPr>
        <w:t>, while putting in place measures to reduce the risk of transmission of coronavirus as much as possible.</w:t>
      </w:r>
      <w:r w:rsidR="00F211FC">
        <w:rPr>
          <w:rFonts w:ascii="Arial" w:hAnsi="Arial" w:cs="Arial"/>
          <w:sz w:val="24"/>
          <w:szCs w:val="24"/>
        </w:rPr>
        <w:t xml:space="preserve"> </w:t>
      </w:r>
      <w:r w:rsidR="00F211FC" w:rsidRPr="00AF7161">
        <w:rPr>
          <w:rFonts w:ascii="Arial" w:hAnsi="Arial" w:cs="Arial"/>
          <w:sz w:val="24"/>
          <w:szCs w:val="24"/>
        </w:rPr>
        <w:t xml:space="preserve">As childcare services </w:t>
      </w:r>
      <w:r w:rsidR="00F211FC">
        <w:rPr>
          <w:rFonts w:ascii="Arial" w:hAnsi="Arial" w:cs="Arial"/>
          <w:sz w:val="24"/>
          <w:szCs w:val="24"/>
        </w:rPr>
        <w:t xml:space="preserve">continue to </w:t>
      </w:r>
      <w:r w:rsidR="00F211FC" w:rsidRPr="00AF7161">
        <w:rPr>
          <w:rFonts w:ascii="Arial" w:hAnsi="Arial" w:cs="Arial"/>
          <w:sz w:val="24"/>
          <w:szCs w:val="24"/>
        </w:rPr>
        <w:t>increase their operations</w:t>
      </w:r>
      <w:r w:rsidR="00F211FC">
        <w:rPr>
          <w:rFonts w:ascii="Arial" w:hAnsi="Arial" w:cs="Arial"/>
          <w:sz w:val="24"/>
          <w:szCs w:val="24"/>
        </w:rPr>
        <w:t>,</w:t>
      </w:r>
      <w:r w:rsidR="00F211FC" w:rsidRPr="00AF7161">
        <w:rPr>
          <w:rFonts w:ascii="Arial" w:hAnsi="Arial" w:cs="Arial"/>
          <w:sz w:val="24"/>
          <w:szCs w:val="24"/>
        </w:rPr>
        <w:t xml:space="preserve"> we believe there will be </w:t>
      </w:r>
      <w:r w:rsidR="00F211FC">
        <w:rPr>
          <w:rFonts w:ascii="Arial" w:hAnsi="Arial" w:cs="Arial"/>
          <w:sz w:val="24"/>
          <w:szCs w:val="24"/>
        </w:rPr>
        <w:t xml:space="preserve">sufficient </w:t>
      </w:r>
      <w:r w:rsidR="00F211FC" w:rsidRPr="00AF7161">
        <w:rPr>
          <w:rFonts w:ascii="Arial" w:hAnsi="Arial" w:cs="Arial"/>
          <w:sz w:val="24"/>
          <w:szCs w:val="24"/>
        </w:rPr>
        <w:t xml:space="preserve">provision for those </w:t>
      </w:r>
      <w:r w:rsidR="00F211FC">
        <w:rPr>
          <w:rFonts w:ascii="Arial" w:hAnsi="Arial" w:cs="Arial"/>
          <w:sz w:val="24"/>
          <w:szCs w:val="24"/>
        </w:rPr>
        <w:t>who</w:t>
      </w:r>
      <w:r w:rsidR="00F211FC" w:rsidRPr="00AF7161">
        <w:rPr>
          <w:rFonts w:ascii="Arial" w:hAnsi="Arial" w:cs="Arial"/>
          <w:sz w:val="24"/>
          <w:szCs w:val="24"/>
        </w:rPr>
        <w:t xml:space="preserve"> need it</w:t>
      </w:r>
      <w:r w:rsidR="00F211FC">
        <w:rPr>
          <w:rFonts w:ascii="Arial" w:hAnsi="Arial" w:cs="Arial"/>
          <w:sz w:val="24"/>
          <w:szCs w:val="24"/>
        </w:rPr>
        <w:t xml:space="preserve">. </w:t>
      </w:r>
    </w:p>
    <w:p w14:paraId="49D1B48C" w14:textId="77777777" w:rsidR="00F211FC" w:rsidRPr="00AF7161" w:rsidRDefault="00F211FC" w:rsidP="00F211FC">
      <w:pPr>
        <w:tabs>
          <w:tab w:val="left" w:pos="3490"/>
        </w:tabs>
        <w:contextualSpacing/>
        <w:rPr>
          <w:rFonts w:ascii="Arial" w:hAnsi="Arial" w:cs="Arial"/>
          <w:sz w:val="24"/>
          <w:szCs w:val="24"/>
        </w:rPr>
      </w:pPr>
    </w:p>
    <w:p w14:paraId="1EA44BDD" w14:textId="165B586E" w:rsidR="005430B9" w:rsidRPr="0035466C" w:rsidRDefault="00F211FC" w:rsidP="004108FC">
      <w:pPr>
        <w:tabs>
          <w:tab w:val="left" w:pos="3490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today (6 July), two separate households will be able to join together to form an exclusive extended household – this is an important step forward in reuniting families but will also help support families with </w:t>
      </w:r>
      <w:r w:rsidRPr="00AF7161">
        <w:rPr>
          <w:rFonts w:ascii="Arial" w:hAnsi="Arial" w:cs="Arial"/>
          <w:sz w:val="24"/>
          <w:szCs w:val="24"/>
        </w:rPr>
        <w:t>informal childcare</w:t>
      </w:r>
      <w:r>
        <w:rPr>
          <w:rFonts w:ascii="Arial" w:hAnsi="Arial" w:cs="Arial"/>
          <w:sz w:val="24"/>
          <w:szCs w:val="24"/>
        </w:rPr>
        <w:t xml:space="preserve"> arrangements and other caring responsibilities</w:t>
      </w:r>
      <w:r w:rsidRPr="00AF716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More information about extended households is available at: </w:t>
      </w:r>
      <w:hyperlink r:id="rId11" w:history="1">
        <w:r w:rsidR="007F0498" w:rsidRPr="00D27DB1">
          <w:rPr>
            <w:rStyle w:val="Hyperlink"/>
            <w:rFonts w:ascii="Arial" w:hAnsi="Arial" w:cs="Arial"/>
            <w:sz w:val="24"/>
            <w:szCs w:val="24"/>
          </w:rPr>
          <w:t>https://gov.wales/extended-households-will-enable-families-be-re-united</w:t>
        </w:r>
      </w:hyperlink>
      <w:r w:rsidR="007F0498">
        <w:rPr>
          <w:rFonts w:ascii="Arial" w:hAnsi="Arial" w:cs="Arial"/>
          <w:sz w:val="24"/>
          <w:szCs w:val="24"/>
        </w:rPr>
        <w:t xml:space="preserve"> </w:t>
      </w:r>
    </w:p>
    <w:p w14:paraId="6E14545C" w14:textId="77777777" w:rsidR="007F0498" w:rsidRDefault="007F0498" w:rsidP="004108FC">
      <w:pPr>
        <w:tabs>
          <w:tab w:val="left" w:pos="3490"/>
        </w:tabs>
        <w:contextualSpacing/>
        <w:rPr>
          <w:rFonts w:ascii="Arial" w:hAnsi="Arial" w:cs="Arial"/>
          <w:sz w:val="24"/>
          <w:szCs w:val="24"/>
        </w:rPr>
      </w:pPr>
    </w:p>
    <w:p w14:paraId="1A9133B7" w14:textId="495C1EBF" w:rsidR="005430B9" w:rsidRPr="009733BD" w:rsidRDefault="005430B9" w:rsidP="004108FC">
      <w:pPr>
        <w:tabs>
          <w:tab w:val="left" w:pos="3490"/>
        </w:tabs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5466C">
        <w:rPr>
          <w:rFonts w:ascii="Arial" w:hAnsi="Arial" w:cs="Arial"/>
          <w:sz w:val="24"/>
          <w:szCs w:val="24"/>
        </w:rPr>
        <w:t xml:space="preserve">As schools </w:t>
      </w:r>
      <w:r w:rsidR="00F75A60">
        <w:rPr>
          <w:rFonts w:ascii="Arial" w:hAnsi="Arial" w:cs="Arial"/>
          <w:sz w:val="24"/>
          <w:szCs w:val="24"/>
        </w:rPr>
        <w:t xml:space="preserve">prepare to </w:t>
      </w:r>
      <w:r w:rsidRPr="009733BD">
        <w:rPr>
          <w:rFonts w:ascii="Arial" w:hAnsi="Arial" w:cs="Arial"/>
          <w:sz w:val="24"/>
          <w:szCs w:val="24"/>
        </w:rPr>
        <w:t xml:space="preserve">close for the summer, </w:t>
      </w:r>
      <w:r w:rsidR="00F75A60">
        <w:rPr>
          <w:rFonts w:ascii="Arial" w:hAnsi="Arial" w:cs="Arial"/>
          <w:sz w:val="24"/>
          <w:szCs w:val="24"/>
        </w:rPr>
        <w:t xml:space="preserve">we are now setting out </w:t>
      </w:r>
      <w:r w:rsidR="00F211FC">
        <w:rPr>
          <w:rFonts w:ascii="Arial" w:hAnsi="Arial" w:cs="Arial"/>
          <w:sz w:val="24"/>
          <w:szCs w:val="24"/>
        </w:rPr>
        <w:t>the arrangements for summer holiday childcare and play provision.</w:t>
      </w:r>
    </w:p>
    <w:p w14:paraId="3BF0293C" w14:textId="77777777" w:rsidR="005430B9" w:rsidRPr="0035466C" w:rsidRDefault="005430B9" w:rsidP="004108FC">
      <w:pPr>
        <w:tabs>
          <w:tab w:val="left" w:pos="3490"/>
        </w:tabs>
        <w:contextualSpacing/>
        <w:rPr>
          <w:rFonts w:ascii="Arial" w:hAnsi="Arial" w:cs="Arial"/>
          <w:sz w:val="24"/>
          <w:szCs w:val="24"/>
        </w:rPr>
      </w:pPr>
    </w:p>
    <w:p w14:paraId="72D073A1" w14:textId="3542D0AE" w:rsidR="005430B9" w:rsidRPr="0035466C" w:rsidRDefault="00F75A60" w:rsidP="005430B9">
      <w:pPr>
        <w:tabs>
          <w:tab w:val="left" w:pos="993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make </w:t>
      </w:r>
      <w:r w:rsidR="005430B9" w:rsidRPr="009733BD">
        <w:rPr>
          <w:rFonts w:ascii="Arial" w:hAnsi="Arial" w:cs="Arial"/>
          <w:sz w:val="24"/>
          <w:szCs w:val="24"/>
        </w:rPr>
        <w:t xml:space="preserve">£1.6m available </w:t>
      </w:r>
      <w:r>
        <w:rPr>
          <w:rFonts w:ascii="Arial" w:hAnsi="Arial" w:cs="Arial"/>
          <w:sz w:val="24"/>
          <w:szCs w:val="24"/>
        </w:rPr>
        <w:t xml:space="preserve">from </w:t>
      </w:r>
      <w:r w:rsidR="005430B9" w:rsidRPr="009733BD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local authority e</w:t>
      </w:r>
      <w:r w:rsidRPr="009733BD">
        <w:rPr>
          <w:rFonts w:ascii="Arial" w:hAnsi="Arial" w:cs="Arial"/>
          <w:sz w:val="24"/>
          <w:szCs w:val="24"/>
        </w:rPr>
        <w:t xml:space="preserve">mergency </w:t>
      </w:r>
      <w:r>
        <w:rPr>
          <w:rFonts w:ascii="Arial" w:hAnsi="Arial" w:cs="Arial"/>
          <w:sz w:val="24"/>
          <w:szCs w:val="24"/>
        </w:rPr>
        <w:t>h</w:t>
      </w:r>
      <w:r w:rsidRPr="009733BD">
        <w:rPr>
          <w:rFonts w:ascii="Arial" w:hAnsi="Arial" w:cs="Arial"/>
          <w:sz w:val="24"/>
          <w:szCs w:val="24"/>
        </w:rPr>
        <w:t xml:space="preserve">ardship </w:t>
      </w:r>
      <w:r>
        <w:rPr>
          <w:rFonts w:ascii="Arial" w:hAnsi="Arial" w:cs="Arial"/>
          <w:sz w:val="24"/>
          <w:szCs w:val="24"/>
        </w:rPr>
        <w:t>f</w:t>
      </w:r>
      <w:r w:rsidRPr="009733BD">
        <w:rPr>
          <w:rFonts w:ascii="Arial" w:hAnsi="Arial" w:cs="Arial"/>
          <w:sz w:val="24"/>
          <w:szCs w:val="24"/>
        </w:rPr>
        <w:t>und</w:t>
      </w:r>
      <w:r w:rsidRPr="009733BD">
        <w:rPr>
          <w:rFonts w:ascii="Arial" w:hAnsi="Arial" w:cs="Arial"/>
        </w:rPr>
        <w:t xml:space="preserve"> </w:t>
      </w:r>
      <w:r w:rsidR="005430B9" w:rsidRPr="009733BD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enable </w:t>
      </w:r>
      <w:r w:rsidR="005430B9" w:rsidRPr="009733BD">
        <w:rPr>
          <w:rFonts w:ascii="Arial" w:hAnsi="Arial" w:cs="Arial"/>
          <w:sz w:val="24"/>
          <w:szCs w:val="24"/>
        </w:rPr>
        <w:t xml:space="preserve">local authorities to enhance their childcare and play opportunities for children and young people aged </w:t>
      </w:r>
      <w:r>
        <w:rPr>
          <w:rFonts w:ascii="Arial" w:hAnsi="Arial" w:cs="Arial"/>
          <w:sz w:val="24"/>
          <w:szCs w:val="24"/>
        </w:rPr>
        <w:t>five to 16 to provide for all those who</w:t>
      </w:r>
      <w:r w:rsidR="005430B9" w:rsidRPr="009733BD">
        <w:rPr>
          <w:rFonts w:ascii="Arial" w:hAnsi="Arial" w:cs="Arial"/>
          <w:sz w:val="24"/>
          <w:szCs w:val="24"/>
        </w:rPr>
        <w:t xml:space="preserve"> need additional support over the summer. Local authorities are best placed to use services available to them to help those most at risk in their areas.</w:t>
      </w:r>
      <w:r w:rsidR="006E0998" w:rsidRPr="0035466C">
        <w:rPr>
          <w:rFonts w:ascii="Arial" w:hAnsi="Arial" w:cs="Arial"/>
          <w:sz w:val="24"/>
          <w:szCs w:val="24"/>
        </w:rPr>
        <w:br/>
      </w:r>
    </w:p>
    <w:p w14:paraId="4B278EF4" w14:textId="4E1A95FD" w:rsidR="00F75A60" w:rsidRDefault="006E0998" w:rsidP="00311DE1">
      <w:pPr>
        <w:rPr>
          <w:rFonts w:ascii="Arial" w:hAnsi="Arial" w:cs="Arial"/>
          <w:iCs/>
          <w:sz w:val="24"/>
          <w:szCs w:val="24"/>
        </w:rPr>
      </w:pPr>
      <w:r w:rsidRPr="0035466C">
        <w:rPr>
          <w:rFonts w:ascii="Arial" w:hAnsi="Arial" w:cs="Arial"/>
          <w:iCs/>
          <w:sz w:val="24"/>
          <w:szCs w:val="24"/>
        </w:rPr>
        <w:t xml:space="preserve">A further £1m has been allocated </w:t>
      </w:r>
      <w:r w:rsidR="00F75A60">
        <w:rPr>
          <w:rFonts w:ascii="Arial" w:hAnsi="Arial" w:cs="Arial"/>
          <w:iCs/>
          <w:sz w:val="24"/>
          <w:szCs w:val="24"/>
        </w:rPr>
        <w:t xml:space="preserve">from the education budget </w:t>
      </w:r>
      <w:r w:rsidRPr="009733BD">
        <w:rPr>
          <w:rFonts w:ascii="Arial" w:hAnsi="Arial" w:cs="Arial"/>
          <w:iCs/>
          <w:sz w:val="24"/>
          <w:szCs w:val="24"/>
        </w:rPr>
        <w:t xml:space="preserve">to fund </w:t>
      </w:r>
      <w:r w:rsidR="00812B12">
        <w:rPr>
          <w:rFonts w:ascii="Arial" w:hAnsi="Arial" w:cs="Arial"/>
          <w:iCs/>
          <w:sz w:val="24"/>
          <w:szCs w:val="24"/>
        </w:rPr>
        <w:t>support</w:t>
      </w:r>
      <w:r w:rsidRPr="009733BD">
        <w:rPr>
          <w:rFonts w:ascii="Arial" w:hAnsi="Arial" w:cs="Arial"/>
          <w:iCs/>
          <w:sz w:val="24"/>
          <w:szCs w:val="24"/>
        </w:rPr>
        <w:t xml:space="preserve"> for children and young people over the school summer holidays </w:t>
      </w:r>
      <w:r w:rsidRPr="0035466C">
        <w:rPr>
          <w:rFonts w:ascii="Arial" w:hAnsi="Arial" w:cs="Arial"/>
          <w:iCs/>
          <w:sz w:val="24"/>
          <w:szCs w:val="24"/>
        </w:rPr>
        <w:t xml:space="preserve">to </w:t>
      </w:r>
      <w:r w:rsidR="00F75A60">
        <w:rPr>
          <w:rFonts w:ascii="Arial" w:hAnsi="Arial" w:cs="Arial"/>
          <w:iCs/>
          <w:sz w:val="24"/>
          <w:szCs w:val="24"/>
        </w:rPr>
        <w:t xml:space="preserve">help them </w:t>
      </w:r>
      <w:r w:rsidRPr="009733BD">
        <w:rPr>
          <w:rFonts w:ascii="Arial" w:hAnsi="Arial" w:cs="Arial"/>
          <w:iCs/>
          <w:sz w:val="24"/>
          <w:szCs w:val="24"/>
        </w:rPr>
        <w:t xml:space="preserve">re-engage with education, </w:t>
      </w:r>
      <w:r w:rsidRPr="009733BD">
        <w:rPr>
          <w:rFonts w:ascii="Arial" w:hAnsi="Arial" w:cs="Arial"/>
          <w:iCs/>
          <w:sz w:val="24"/>
          <w:szCs w:val="24"/>
        </w:rPr>
        <w:lastRenderedPageBreak/>
        <w:t>giving them the opportunity to take part in activities</w:t>
      </w:r>
      <w:r w:rsidR="00F75A60">
        <w:rPr>
          <w:rFonts w:ascii="Arial" w:hAnsi="Arial" w:cs="Arial"/>
          <w:iCs/>
          <w:sz w:val="24"/>
          <w:szCs w:val="24"/>
        </w:rPr>
        <w:t>,</w:t>
      </w:r>
      <w:r w:rsidRPr="009733BD">
        <w:rPr>
          <w:rFonts w:ascii="Arial" w:hAnsi="Arial" w:cs="Arial"/>
          <w:iCs/>
          <w:sz w:val="24"/>
          <w:szCs w:val="24"/>
        </w:rPr>
        <w:t xml:space="preserve"> which they </w:t>
      </w:r>
      <w:r w:rsidR="00F75A60">
        <w:rPr>
          <w:rFonts w:ascii="Arial" w:hAnsi="Arial" w:cs="Arial"/>
          <w:iCs/>
          <w:sz w:val="24"/>
          <w:szCs w:val="24"/>
        </w:rPr>
        <w:t xml:space="preserve">may </w:t>
      </w:r>
      <w:r w:rsidRPr="009733BD">
        <w:rPr>
          <w:rFonts w:ascii="Arial" w:hAnsi="Arial" w:cs="Arial"/>
          <w:iCs/>
          <w:sz w:val="24"/>
          <w:szCs w:val="24"/>
        </w:rPr>
        <w:t>have missed out on whil</w:t>
      </w:r>
      <w:r w:rsidR="00F75A60">
        <w:rPr>
          <w:rFonts w:ascii="Arial" w:hAnsi="Arial" w:cs="Arial"/>
          <w:iCs/>
          <w:sz w:val="24"/>
          <w:szCs w:val="24"/>
        </w:rPr>
        <w:t>e</w:t>
      </w:r>
      <w:r w:rsidRPr="009733BD">
        <w:rPr>
          <w:rFonts w:ascii="Arial" w:hAnsi="Arial" w:cs="Arial"/>
          <w:iCs/>
          <w:sz w:val="24"/>
          <w:szCs w:val="24"/>
        </w:rPr>
        <w:t xml:space="preserve"> not at school</w:t>
      </w:r>
      <w:r w:rsidR="00F75A60">
        <w:rPr>
          <w:rFonts w:ascii="Arial" w:hAnsi="Arial" w:cs="Arial"/>
          <w:iCs/>
          <w:sz w:val="24"/>
          <w:szCs w:val="24"/>
        </w:rPr>
        <w:t xml:space="preserve">, including </w:t>
      </w:r>
      <w:r w:rsidRPr="009733BD">
        <w:rPr>
          <w:rFonts w:ascii="Arial" w:hAnsi="Arial" w:cs="Arial"/>
          <w:iCs/>
          <w:sz w:val="24"/>
          <w:szCs w:val="24"/>
        </w:rPr>
        <w:t xml:space="preserve">socialising with their peers and physical activity. </w:t>
      </w:r>
    </w:p>
    <w:p w14:paraId="7CACFE15" w14:textId="77777777" w:rsidR="00F75A60" w:rsidRDefault="00F75A60" w:rsidP="00311DE1">
      <w:pPr>
        <w:rPr>
          <w:rFonts w:ascii="Arial" w:hAnsi="Arial" w:cs="Arial"/>
          <w:iCs/>
          <w:sz w:val="24"/>
          <w:szCs w:val="24"/>
        </w:rPr>
      </w:pPr>
    </w:p>
    <w:p w14:paraId="5CB7AA00" w14:textId="4749EDC4" w:rsidR="00311DE1" w:rsidRPr="008B497F" w:rsidRDefault="00F75A60" w:rsidP="00311DE1">
      <w:pPr>
        <w:rPr>
          <w:rFonts w:ascii="Arial" w:hAnsi="Arial" w:cs="Arial"/>
          <w:iCs/>
          <w:sz w:val="24"/>
          <w:szCs w:val="24"/>
          <w:lang w:eastAsia="en-GB"/>
        </w:rPr>
      </w:pPr>
      <w:r>
        <w:rPr>
          <w:rFonts w:ascii="Arial" w:hAnsi="Arial" w:cs="Arial"/>
          <w:iCs/>
          <w:sz w:val="24"/>
          <w:szCs w:val="24"/>
        </w:rPr>
        <w:t xml:space="preserve">We </w:t>
      </w:r>
      <w:r w:rsidR="006E0998" w:rsidRPr="009733BD">
        <w:rPr>
          <w:rFonts w:ascii="Arial" w:hAnsi="Arial" w:cs="Arial"/>
          <w:iCs/>
          <w:sz w:val="24"/>
          <w:szCs w:val="24"/>
        </w:rPr>
        <w:t>will work with the Welsh Local Government Association to determine how this funding will be allocated.</w:t>
      </w:r>
      <w:r w:rsidR="00654017" w:rsidRPr="003546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We would like to see </w:t>
      </w:r>
      <w:r w:rsidR="00812B12">
        <w:rPr>
          <w:rFonts w:ascii="Arial" w:hAnsi="Arial" w:cs="Arial"/>
          <w:iCs/>
          <w:sz w:val="24"/>
          <w:szCs w:val="24"/>
        </w:rPr>
        <w:t xml:space="preserve">it </w:t>
      </w:r>
      <w:r w:rsidR="00311DE1" w:rsidRPr="008B497F">
        <w:rPr>
          <w:rFonts w:ascii="Arial" w:hAnsi="Arial" w:cs="Arial"/>
          <w:iCs/>
          <w:sz w:val="24"/>
          <w:szCs w:val="24"/>
        </w:rPr>
        <w:t xml:space="preserve">targeted </w:t>
      </w:r>
      <w:r>
        <w:rPr>
          <w:rFonts w:ascii="Arial" w:hAnsi="Arial" w:cs="Arial"/>
          <w:iCs/>
          <w:sz w:val="24"/>
          <w:szCs w:val="24"/>
        </w:rPr>
        <w:t xml:space="preserve">towards </w:t>
      </w:r>
      <w:r w:rsidR="00311DE1" w:rsidRPr="008B497F">
        <w:rPr>
          <w:rFonts w:ascii="Arial" w:hAnsi="Arial" w:cs="Arial"/>
          <w:iCs/>
          <w:sz w:val="24"/>
          <w:szCs w:val="24"/>
        </w:rPr>
        <w:t xml:space="preserve">those </w:t>
      </w:r>
      <w:r>
        <w:rPr>
          <w:rFonts w:ascii="Arial" w:hAnsi="Arial" w:cs="Arial"/>
          <w:iCs/>
          <w:sz w:val="24"/>
          <w:szCs w:val="24"/>
        </w:rPr>
        <w:t xml:space="preserve">children </w:t>
      </w:r>
      <w:r w:rsidR="00311DE1" w:rsidRPr="008B497F">
        <w:rPr>
          <w:rFonts w:ascii="Arial" w:hAnsi="Arial" w:cs="Arial"/>
          <w:iCs/>
          <w:sz w:val="24"/>
          <w:szCs w:val="24"/>
        </w:rPr>
        <w:t xml:space="preserve">who have missed out </w:t>
      </w:r>
      <w:r>
        <w:rPr>
          <w:rFonts w:ascii="Arial" w:hAnsi="Arial" w:cs="Arial"/>
          <w:iCs/>
          <w:sz w:val="24"/>
          <w:szCs w:val="24"/>
        </w:rPr>
        <w:t xml:space="preserve">the </w:t>
      </w:r>
      <w:r w:rsidR="00311DE1" w:rsidRPr="008B497F">
        <w:rPr>
          <w:rFonts w:ascii="Arial" w:hAnsi="Arial" w:cs="Arial"/>
          <w:iCs/>
          <w:sz w:val="24"/>
          <w:szCs w:val="24"/>
        </w:rPr>
        <w:t xml:space="preserve">most </w:t>
      </w:r>
      <w:r>
        <w:rPr>
          <w:rFonts w:ascii="Arial" w:hAnsi="Arial" w:cs="Arial"/>
          <w:iCs/>
          <w:sz w:val="24"/>
          <w:szCs w:val="24"/>
        </w:rPr>
        <w:t xml:space="preserve">while </w:t>
      </w:r>
      <w:r w:rsidR="00311DE1" w:rsidRPr="008B497F">
        <w:rPr>
          <w:rFonts w:ascii="Arial" w:hAnsi="Arial" w:cs="Arial"/>
          <w:iCs/>
          <w:sz w:val="24"/>
          <w:szCs w:val="24"/>
        </w:rPr>
        <w:t>they have not been</w:t>
      </w:r>
      <w:r>
        <w:rPr>
          <w:rFonts w:ascii="Arial" w:hAnsi="Arial" w:cs="Arial"/>
          <w:iCs/>
          <w:sz w:val="24"/>
          <w:szCs w:val="24"/>
        </w:rPr>
        <w:t xml:space="preserve"> able to attend school </w:t>
      </w:r>
      <w:r w:rsidR="00311DE1" w:rsidRPr="008B497F">
        <w:rPr>
          <w:rFonts w:ascii="Arial" w:hAnsi="Arial" w:cs="Arial"/>
          <w:iCs/>
          <w:sz w:val="24"/>
          <w:szCs w:val="24"/>
        </w:rPr>
        <w:t xml:space="preserve">and </w:t>
      </w:r>
      <w:r>
        <w:rPr>
          <w:rFonts w:ascii="Arial" w:hAnsi="Arial" w:cs="Arial"/>
          <w:iCs/>
          <w:sz w:val="24"/>
          <w:szCs w:val="24"/>
        </w:rPr>
        <w:t xml:space="preserve">particularly towards the </w:t>
      </w:r>
      <w:r w:rsidR="00311DE1" w:rsidRPr="008B497F">
        <w:rPr>
          <w:rFonts w:ascii="Arial" w:hAnsi="Arial" w:cs="Arial"/>
          <w:iCs/>
          <w:sz w:val="24"/>
          <w:szCs w:val="24"/>
        </w:rPr>
        <w:t>needs of vulnerable children in deprived communities.</w:t>
      </w:r>
    </w:p>
    <w:p w14:paraId="79D2DCC1" w14:textId="77777777" w:rsidR="006E0998" w:rsidRPr="0035466C" w:rsidRDefault="006E0998" w:rsidP="005430B9">
      <w:pPr>
        <w:tabs>
          <w:tab w:val="left" w:pos="3490"/>
        </w:tabs>
        <w:contextualSpacing/>
        <w:rPr>
          <w:rFonts w:ascii="Arial" w:hAnsi="Arial" w:cs="Arial"/>
          <w:sz w:val="24"/>
          <w:szCs w:val="24"/>
        </w:rPr>
      </w:pPr>
    </w:p>
    <w:p w14:paraId="020D6BD7" w14:textId="5E4380D4" w:rsidR="00F75A60" w:rsidRPr="00AF7161" w:rsidRDefault="00F75A60" w:rsidP="00F75A60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Altogether, a further </w:t>
      </w:r>
      <w:r w:rsidRPr="00AF7161">
        <w:rPr>
          <w:rFonts w:ascii="Arial" w:hAnsi="Arial" w:cs="Arial"/>
          <w:iCs/>
          <w:sz w:val="24"/>
          <w:szCs w:val="24"/>
        </w:rPr>
        <w:t>£2.6</w:t>
      </w:r>
      <w:r>
        <w:rPr>
          <w:rFonts w:ascii="Arial" w:hAnsi="Arial" w:cs="Arial"/>
          <w:iCs/>
          <w:sz w:val="24"/>
          <w:szCs w:val="24"/>
        </w:rPr>
        <w:t>m</w:t>
      </w:r>
      <w:r w:rsidRPr="00AF7161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will be invested to support </w:t>
      </w:r>
      <w:r w:rsidRPr="00AF7161">
        <w:rPr>
          <w:rFonts w:ascii="Arial" w:hAnsi="Arial" w:cs="Arial"/>
          <w:iCs/>
          <w:sz w:val="24"/>
          <w:szCs w:val="24"/>
        </w:rPr>
        <w:t xml:space="preserve">local authorities </w:t>
      </w:r>
      <w:r>
        <w:rPr>
          <w:rFonts w:ascii="Arial" w:hAnsi="Arial" w:cs="Arial"/>
          <w:iCs/>
          <w:sz w:val="24"/>
          <w:szCs w:val="24"/>
        </w:rPr>
        <w:t xml:space="preserve">provide </w:t>
      </w:r>
      <w:r w:rsidRPr="00AF7161">
        <w:rPr>
          <w:rFonts w:ascii="Arial" w:hAnsi="Arial" w:cs="Arial"/>
          <w:iCs/>
          <w:sz w:val="24"/>
          <w:szCs w:val="24"/>
        </w:rPr>
        <w:t xml:space="preserve">childcare </w:t>
      </w:r>
      <w:r w:rsidR="00F211FC">
        <w:rPr>
          <w:rFonts w:ascii="Arial" w:hAnsi="Arial" w:cs="Arial"/>
          <w:iCs/>
          <w:sz w:val="24"/>
          <w:szCs w:val="24"/>
        </w:rPr>
        <w:t xml:space="preserve">support </w:t>
      </w:r>
      <w:r w:rsidRPr="00AF7161">
        <w:rPr>
          <w:rFonts w:ascii="Arial" w:hAnsi="Arial" w:cs="Arial"/>
          <w:iCs/>
          <w:sz w:val="24"/>
          <w:szCs w:val="24"/>
        </w:rPr>
        <w:t xml:space="preserve">and play </w:t>
      </w:r>
      <w:r>
        <w:rPr>
          <w:rFonts w:ascii="Arial" w:hAnsi="Arial" w:cs="Arial"/>
          <w:iCs/>
          <w:sz w:val="24"/>
          <w:szCs w:val="24"/>
        </w:rPr>
        <w:t xml:space="preserve">provision for children during this year’s </w:t>
      </w:r>
      <w:r w:rsidRPr="00AF7161">
        <w:rPr>
          <w:rFonts w:ascii="Arial" w:hAnsi="Arial" w:cs="Arial"/>
          <w:iCs/>
          <w:sz w:val="24"/>
          <w:szCs w:val="24"/>
        </w:rPr>
        <w:t>school summer holidays.</w:t>
      </w:r>
    </w:p>
    <w:p w14:paraId="2E59AA58" w14:textId="77777777" w:rsidR="009C7BC3" w:rsidRPr="009733BD" w:rsidRDefault="009C7BC3" w:rsidP="005430B9">
      <w:pPr>
        <w:tabs>
          <w:tab w:val="left" w:pos="3490"/>
        </w:tabs>
        <w:contextualSpacing/>
        <w:rPr>
          <w:rFonts w:ascii="Arial" w:hAnsi="Arial" w:cs="Arial"/>
          <w:sz w:val="24"/>
          <w:szCs w:val="24"/>
        </w:rPr>
      </w:pPr>
    </w:p>
    <w:p w14:paraId="693B308A" w14:textId="52C0E6AC" w:rsidR="005430B9" w:rsidRPr="009733BD" w:rsidRDefault="00F75A60" w:rsidP="005430B9">
      <w:pPr>
        <w:tabs>
          <w:tab w:val="left" w:pos="3490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also continue to fund f</w:t>
      </w:r>
      <w:r w:rsidRPr="009733BD">
        <w:rPr>
          <w:rFonts w:ascii="Arial" w:hAnsi="Arial" w:cs="Arial"/>
          <w:sz w:val="24"/>
          <w:szCs w:val="24"/>
        </w:rPr>
        <w:t xml:space="preserve">ree </w:t>
      </w:r>
      <w:r>
        <w:rPr>
          <w:rFonts w:ascii="Arial" w:hAnsi="Arial" w:cs="Arial"/>
          <w:sz w:val="24"/>
          <w:szCs w:val="24"/>
        </w:rPr>
        <w:t>s</w:t>
      </w:r>
      <w:r w:rsidRPr="009733BD">
        <w:rPr>
          <w:rFonts w:ascii="Arial" w:hAnsi="Arial" w:cs="Arial"/>
          <w:sz w:val="24"/>
          <w:szCs w:val="24"/>
        </w:rPr>
        <w:t xml:space="preserve">chool </w:t>
      </w:r>
      <w:r>
        <w:rPr>
          <w:rFonts w:ascii="Arial" w:hAnsi="Arial" w:cs="Arial"/>
          <w:sz w:val="24"/>
          <w:szCs w:val="24"/>
        </w:rPr>
        <w:t>m</w:t>
      </w:r>
      <w:r w:rsidRPr="009733BD">
        <w:rPr>
          <w:rFonts w:ascii="Arial" w:hAnsi="Arial" w:cs="Arial"/>
          <w:sz w:val="24"/>
          <w:szCs w:val="24"/>
        </w:rPr>
        <w:t xml:space="preserve">eals </w:t>
      </w:r>
      <w:r w:rsidR="005430B9" w:rsidRPr="009733BD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 xml:space="preserve">all </w:t>
      </w:r>
      <w:r w:rsidR="005430B9" w:rsidRPr="009733BD">
        <w:rPr>
          <w:rFonts w:ascii="Arial" w:hAnsi="Arial" w:cs="Arial"/>
          <w:sz w:val="24"/>
          <w:szCs w:val="24"/>
        </w:rPr>
        <w:t xml:space="preserve">eligible children over the summer holidays. Wales was the first UK country to make this commitment. </w:t>
      </w:r>
    </w:p>
    <w:p w14:paraId="458D096A" w14:textId="77777777" w:rsidR="005430B9" w:rsidRPr="0035466C" w:rsidRDefault="005430B9" w:rsidP="00423E81">
      <w:pPr>
        <w:tabs>
          <w:tab w:val="left" w:pos="3490"/>
        </w:tabs>
        <w:contextualSpacing/>
        <w:rPr>
          <w:rFonts w:ascii="Arial" w:hAnsi="Arial" w:cs="Arial"/>
          <w:sz w:val="24"/>
          <w:szCs w:val="24"/>
        </w:rPr>
      </w:pPr>
    </w:p>
    <w:p w14:paraId="51525A9C" w14:textId="40F9CFA6" w:rsidR="00423E81" w:rsidRPr="008B497F" w:rsidRDefault="00F75A60" w:rsidP="00423E81">
      <w:pPr>
        <w:tabs>
          <w:tab w:val="left" w:pos="3490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announced on </w:t>
      </w:r>
      <w:r w:rsidR="006D6958" w:rsidRPr="009733BD">
        <w:rPr>
          <w:rFonts w:ascii="Arial" w:hAnsi="Arial" w:cs="Arial"/>
          <w:sz w:val="24"/>
          <w:szCs w:val="24"/>
        </w:rPr>
        <w:t>9</w:t>
      </w:r>
      <w:r w:rsidR="00EC2514" w:rsidRPr="009733BD">
        <w:rPr>
          <w:rFonts w:ascii="Arial" w:hAnsi="Arial" w:cs="Arial"/>
          <w:sz w:val="24"/>
          <w:szCs w:val="24"/>
        </w:rPr>
        <w:t xml:space="preserve"> June</w:t>
      </w:r>
      <w:r w:rsidR="00F211FC">
        <w:rPr>
          <w:rFonts w:ascii="Arial" w:hAnsi="Arial" w:cs="Arial"/>
          <w:sz w:val="24"/>
          <w:szCs w:val="24"/>
        </w:rPr>
        <w:t>,</w:t>
      </w:r>
      <w:r w:rsidR="00423E81" w:rsidRPr="009733BD">
        <w:rPr>
          <w:rFonts w:ascii="Arial" w:hAnsi="Arial" w:cs="Arial"/>
          <w:sz w:val="24"/>
          <w:szCs w:val="24"/>
        </w:rPr>
        <w:t xml:space="preserve"> the Coronavirus Childcare Assistance Scheme will continue</w:t>
      </w:r>
      <w:r w:rsidR="00F211FC">
        <w:rPr>
          <w:rFonts w:ascii="Arial" w:hAnsi="Arial" w:cs="Arial"/>
          <w:sz w:val="24"/>
          <w:szCs w:val="24"/>
        </w:rPr>
        <w:t xml:space="preserve"> to be available</w:t>
      </w:r>
      <w:r w:rsidR="00423E81" w:rsidRPr="009733BD">
        <w:rPr>
          <w:rFonts w:ascii="Arial" w:hAnsi="Arial" w:cs="Arial"/>
          <w:sz w:val="24"/>
          <w:szCs w:val="24"/>
        </w:rPr>
        <w:t xml:space="preserve"> </w:t>
      </w:r>
      <w:r w:rsidR="00423E81" w:rsidRPr="0035466C">
        <w:rPr>
          <w:rFonts w:ascii="Arial" w:hAnsi="Arial" w:cs="Arial"/>
          <w:sz w:val="24"/>
          <w:szCs w:val="24"/>
        </w:rPr>
        <w:t xml:space="preserve">to the end of August. Children of critical workers and vulnerable children under </w:t>
      </w:r>
      <w:r>
        <w:rPr>
          <w:rFonts w:ascii="Arial" w:hAnsi="Arial" w:cs="Arial"/>
          <w:sz w:val="24"/>
          <w:szCs w:val="24"/>
        </w:rPr>
        <w:t xml:space="preserve">five </w:t>
      </w:r>
      <w:r w:rsidR="00423E81" w:rsidRPr="009733BD">
        <w:rPr>
          <w:rFonts w:ascii="Arial" w:hAnsi="Arial" w:cs="Arial"/>
          <w:sz w:val="24"/>
          <w:szCs w:val="24"/>
        </w:rPr>
        <w:t xml:space="preserve">will </w:t>
      </w:r>
      <w:r w:rsidR="00BB6F60" w:rsidRPr="009733BD">
        <w:rPr>
          <w:rFonts w:ascii="Arial" w:hAnsi="Arial" w:cs="Arial"/>
          <w:sz w:val="24"/>
          <w:szCs w:val="24"/>
        </w:rPr>
        <w:t>receive</w:t>
      </w:r>
      <w:r w:rsidR="00423E81" w:rsidRPr="009733BD">
        <w:rPr>
          <w:rFonts w:ascii="Arial" w:hAnsi="Arial" w:cs="Arial"/>
          <w:sz w:val="24"/>
          <w:szCs w:val="24"/>
        </w:rPr>
        <w:t xml:space="preserve"> funded care in childcare settings</w:t>
      </w:r>
      <w:r w:rsidR="00423E81" w:rsidRPr="0035466C">
        <w:rPr>
          <w:rFonts w:ascii="Arial" w:hAnsi="Arial" w:cs="Arial"/>
          <w:sz w:val="24"/>
          <w:szCs w:val="24"/>
        </w:rPr>
        <w:t xml:space="preserve">. </w:t>
      </w:r>
      <w:r w:rsidR="00423E81" w:rsidRPr="008B497F">
        <w:rPr>
          <w:rFonts w:ascii="Arial" w:hAnsi="Arial" w:cs="Arial"/>
          <w:sz w:val="24"/>
          <w:szCs w:val="24"/>
        </w:rPr>
        <w:t xml:space="preserve">Wales is the only </w:t>
      </w:r>
      <w:r w:rsidR="00F211FC">
        <w:rPr>
          <w:rFonts w:ascii="Arial" w:hAnsi="Arial" w:cs="Arial"/>
          <w:sz w:val="24"/>
          <w:szCs w:val="24"/>
        </w:rPr>
        <w:t xml:space="preserve">part of the </w:t>
      </w:r>
      <w:r w:rsidR="00423E81" w:rsidRPr="008B497F">
        <w:rPr>
          <w:rFonts w:ascii="Arial" w:hAnsi="Arial" w:cs="Arial"/>
          <w:sz w:val="24"/>
          <w:szCs w:val="24"/>
        </w:rPr>
        <w:t>UK providing funded childcare to pre</w:t>
      </w:r>
      <w:r w:rsidR="005E7770" w:rsidRPr="008B497F">
        <w:rPr>
          <w:rFonts w:ascii="Arial" w:hAnsi="Arial" w:cs="Arial"/>
          <w:sz w:val="24"/>
          <w:szCs w:val="24"/>
        </w:rPr>
        <w:t>-</w:t>
      </w:r>
      <w:r w:rsidR="00423E81" w:rsidRPr="008B497F">
        <w:rPr>
          <w:rFonts w:ascii="Arial" w:hAnsi="Arial" w:cs="Arial"/>
          <w:sz w:val="24"/>
          <w:szCs w:val="24"/>
        </w:rPr>
        <w:t xml:space="preserve">school aged children who are more vulnerable and are facing particular challenges at this time, supporting them and their families. </w:t>
      </w:r>
    </w:p>
    <w:p w14:paraId="17A83FB4" w14:textId="2CA08E72" w:rsidR="005430B9" w:rsidRPr="008B497F" w:rsidRDefault="005430B9" w:rsidP="00423E81">
      <w:pPr>
        <w:tabs>
          <w:tab w:val="left" w:pos="3490"/>
        </w:tabs>
        <w:contextualSpacing/>
        <w:rPr>
          <w:rFonts w:ascii="Arial" w:hAnsi="Arial" w:cs="Arial"/>
          <w:sz w:val="24"/>
          <w:szCs w:val="24"/>
        </w:rPr>
      </w:pPr>
    </w:p>
    <w:p w14:paraId="0A96849F" w14:textId="0D5EBFEE" w:rsidR="002A5A36" w:rsidRPr="0035466C" w:rsidRDefault="00F211FC" w:rsidP="00423E81">
      <w:pPr>
        <w:tabs>
          <w:tab w:val="left" w:pos="3490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1A2AFA" w:rsidRPr="009733BD">
        <w:rPr>
          <w:rFonts w:ascii="Arial" w:hAnsi="Arial" w:cs="Arial"/>
          <w:sz w:val="24"/>
          <w:szCs w:val="24"/>
        </w:rPr>
        <w:t xml:space="preserve">will be reviewing </w:t>
      </w:r>
      <w:r>
        <w:rPr>
          <w:rFonts w:ascii="Arial" w:hAnsi="Arial" w:cs="Arial"/>
          <w:sz w:val="24"/>
          <w:szCs w:val="24"/>
        </w:rPr>
        <w:t xml:space="preserve">the </w:t>
      </w:r>
      <w:r w:rsidRPr="00AF7161">
        <w:rPr>
          <w:rFonts w:ascii="Arial" w:hAnsi="Arial" w:cs="Arial"/>
          <w:sz w:val="24"/>
          <w:szCs w:val="24"/>
        </w:rPr>
        <w:t>Coronavirus Childcare Assistance Scheme</w:t>
      </w:r>
      <w:r>
        <w:rPr>
          <w:rFonts w:ascii="Arial" w:hAnsi="Arial" w:cs="Arial"/>
          <w:sz w:val="24"/>
          <w:szCs w:val="24"/>
        </w:rPr>
        <w:t xml:space="preserve"> over the summer. A f</w:t>
      </w:r>
      <w:r w:rsidR="001A2AFA" w:rsidRPr="009733BD">
        <w:rPr>
          <w:rFonts w:ascii="Arial" w:hAnsi="Arial" w:cs="Arial"/>
          <w:sz w:val="24"/>
          <w:szCs w:val="24"/>
        </w:rPr>
        <w:t>inal decision</w:t>
      </w:r>
      <w:r>
        <w:rPr>
          <w:rFonts w:ascii="Arial" w:hAnsi="Arial" w:cs="Arial"/>
          <w:sz w:val="24"/>
          <w:szCs w:val="24"/>
        </w:rPr>
        <w:t xml:space="preserve"> about this</w:t>
      </w:r>
      <w:r w:rsidR="001A2AFA" w:rsidRPr="009733BD">
        <w:rPr>
          <w:rFonts w:ascii="Arial" w:hAnsi="Arial" w:cs="Arial"/>
          <w:sz w:val="24"/>
          <w:szCs w:val="24"/>
        </w:rPr>
        <w:t xml:space="preserve"> </w:t>
      </w:r>
      <w:r w:rsidR="001A2AFA" w:rsidRPr="0035466C">
        <w:rPr>
          <w:rFonts w:ascii="Arial" w:hAnsi="Arial" w:cs="Arial"/>
          <w:sz w:val="24"/>
          <w:szCs w:val="24"/>
        </w:rPr>
        <w:t>scheme and the Childcare Offer for Wales will be made before September.</w:t>
      </w:r>
      <w:r>
        <w:rPr>
          <w:rFonts w:ascii="Arial" w:hAnsi="Arial" w:cs="Arial"/>
          <w:sz w:val="24"/>
          <w:szCs w:val="24"/>
        </w:rPr>
        <w:t xml:space="preserve"> We will keep Members updated.</w:t>
      </w:r>
      <w:r w:rsidR="001A2AFA" w:rsidRPr="009733BD">
        <w:rPr>
          <w:rFonts w:ascii="Arial" w:hAnsi="Arial" w:cs="Arial"/>
          <w:sz w:val="24"/>
          <w:szCs w:val="24"/>
        </w:rPr>
        <w:t xml:space="preserve"> </w:t>
      </w:r>
    </w:p>
    <w:sectPr w:rsidR="002A5A36" w:rsidRPr="0035466C" w:rsidSect="00244448">
      <w:pgSz w:w="11906" w:h="16838" w:code="9"/>
      <w:pgMar w:top="1135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AC249" w14:textId="77777777" w:rsidR="00F27A30" w:rsidRDefault="00F27A30">
      <w:r>
        <w:separator/>
      </w:r>
    </w:p>
  </w:endnote>
  <w:endnote w:type="continuationSeparator" w:id="0">
    <w:p w14:paraId="526087F1" w14:textId="77777777" w:rsidR="00F27A30" w:rsidRDefault="00F2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43438" w14:textId="77777777" w:rsidR="00F27A30" w:rsidRDefault="00F27A30">
      <w:r>
        <w:separator/>
      </w:r>
    </w:p>
  </w:footnote>
  <w:footnote w:type="continuationSeparator" w:id="0">
    <w:p w14:paraId="6F2A1FFB" w14:textId="77777777" w:rsidR="00F27A30" w:rsidRDefault="00F27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26A2"/>
    <w:multiLevelType w:val="hybridMultilevel"/>
    <w:tmpl w:val="7AC66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246B6F"/>
    <w:multiLevelType w:val="hybridMultilevel"/>
    <w:tmpl w:val="AE0ED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26A10"/>
    <w:multiLevelType w:val="hybridMultilevel"/>
    <w:tmpl w:val="A442181C"/>
    <w:lvl w:ilvl="0" w:tplc="9D88F7A0">
      <w:start w:val="1"/>
      <w:numFmt w:val="decimal"/>
      <w:lvlText w:val="%1."/>
      <w:lvlJc w:val="left"/>
      <w:pPr>
        <w:ind w:left="-1106" w:hanging="360"/>
      </w:pPr>
      <w:rPr>
        <w:rFonts w:hint="default"/>
        <w:b w:val="0"/>
        <w:color w:val="auto"/>
      </w:rPr>
    </w:lvl>
    <w:lvl w:ilvl="1" w:tplc="08090001">
      <w:start w:val="1"/>
      <w:numFmt w:val="bullet"/>
      <w:lvlText w:val=""/>
      <w:lvlJc w:val="left"/>
      <w:pPr>
        <w:ind w:left="-31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410" w:hanging="180"/>
      </w:pPr>
    </w:lvl>
    <w:lvl w:ilvl="3" w:tplc="0809000F">
      <w:start w:val="1"/>
      <w:numFmt w:val="decimal"/>
      <w:lvlText w:val="%4."/>
      <w:lvlJc w:val="left"/>
      <w:pPr>
        <w:ind w:left="1130" w:hanging="360"/>
      </w:pPr>
    </w:lvl>
    <w:lvl w:ilvl="4" w:tplc="08090019">
      <w:start w:val="1"/>
      <w:numFmt w:val="lowerLetter"/>
      <w:lvlText w:val="%5."/>
      <w:lvlJc w:val="left"/>
      <w:pPr>
        <w:ind w:left="1850" w:hanging="360"/>
      </w:pPr>
    </w:lvl>
    <w:lvl w:ilvl="5" w:tplc="0809001B" w:tentative="1">
      <w:start w:val="1"/>
      <w:numFmt w:val="lowerRoman"/>
      <w:lvlText w:val="%6."/>
      <w:lvlJc w:val="right"/>
      <w:pPr>
        <w:ind w:left="2570" w:hanging="180"/>
      </w:pPr>
    </w:lvl>
    <w:lvl w:ilvl="6" w:tplc="0809000F" w:tentative="1">
      <w:start w:val="1"/>
      <w:numFmt w:val="decimal"/>
      <w:lvlText w:val="%7."/>
      <w:lvlJc w:val="left"/>
      <w:pPr>
        <w:ind w:left="3290" w:hanging="360"/>
      </w:pPr>
    </w:lvl>
    <w:lvl w:ilvl="7" w:tplc="08090019" w:tentative="1">
      <w:start w:val="1"/>
      <w:numFmt w:val="lowerLetter"/>
      <w:lvlText w:val="%8."/>
      <w:lvlJc w:val="left"/>
      <w:pPr>
        <w:ind w:left="4010" w:hanging="360"/>
      </w:pPr>
    </w:lvl>
    <w:lvl w:ilvl="8" w:tplc="0809001B" w:tentative="1">
      <w:start w:val="1"/>
      <w:numFmt w:val="lowerRoman"/>
      <w:lvlText w:val="%9."/>
      <w:lvlJc w:val="right"/>
      <w:pPr>
        <w:ind w:left="4730" w:hanging="180"/>
      </w:pPr>
    </w:lvl>
  </w:abstractNum>
  <w:abstractNum w:abstractNumId="4" w15:restartNumberingAfterBreak="0">
    <w:nsid w:val="5F340FC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05C2"/>
    <w:rsid w:val="00013497"/>
    <w:rsid w:val="00023B69"/>
    <w:rsid w:val="00033B43"/>
    <w:rsid w:val="000516D9"/>
    <w:rsid w:val="0006774B"/>
    <w:rsid w:val="00082B81"/>
    <w:rsid w:val="00090C3D"/>
    <w:rsid w:val="0009681D"/>
    <w:rsid w:val="00097118"/>
    <w:rsid w:val="000C3A52"/>
    <w:rsid w:val="000C485F"/>
    <w:rsid w:val="000C53DB"/>
    <w:rsid w:val="000C5E9B"/>
    <w:rsid w:val="001038A1"/>
    <w:rsid w:val="0012573C"/>
    <w:rsid w:val="00127015"/>
    <w:rsid w:val="00134918"/>
    <w:rsid w:val="00134D34"/>
    <w:rsid w:val="001460B1"/>
    <w:rsid w:val="0015021E"/>
    <w:rsid w:val="0017102C"/>
    <w:rsid w:val="001951B9"/>
    <w:rsid w:val="001A2AFA"/>
    <w:rsid w:val="001A39E2"/>
    <w:rsid w:val="001A6AF1"/>
    <w:rsid w:val="001B027C"/>
    <w:rsid w:val="001B288D"/>
    <w:rsid w:val="001C0699"/>
    <w:rsid w:val="001C532F"/>
    <w:rsid w:val="001E53BF"/>
    <w:rsid w:val="00201A36"/>
    <w:rsid w:val="00204BED"/>
    <w:rsid w:val="002138AE"/>
    <w:rsid w:val="00214B25"/>
    <w:rsid w:val="002219C2"/>
    <w:rsid w:val="00223E62"/>
    <w:rsid w:val="00244448"/>
    <w:rsid w:val="00274F08"/>
    <w:rsid w:val="002810FE"/>
    <w:rsid w:val="0028711E"/>
    <w:rsid w:val="002A5310"/>
    <w:rsid w:val="002A5A36"/>
    <w:rsid w:val="002B59DD"/>
    <w:rsid w:val="002C57B6"/>
    <w:rsid w:val="002C7BC4"/>
    <w:rsid w:val="002F0EB9"/>
    <w:rsid w:val="002F13B1"/>
    <w:rsid w:val="002F1EE8"/>
    <w:rsid w:val="002F38F6"/>
    <w:rsid w:val="002F53A9"/>
    <w:rsid w:val="00305BC4"/>
    <w:rsid w:val="00311DE1"/>
    <w:rsid w:val="00314E36"/>
    <w:rsid w:val="003220C1"/>
    <w:rsid w:val="0035466C"/>
    <w:rsid w:val="00356D7B"/>
    <w:rsid w:val="00357893"/>
    <w:rsid w:val="003670C1"/>
    <w:rsid w:val="00370471"/>
    <w:rsid w:val="00372574"/>
    <w:rsid w:val="00397ECB"/>
    <w:rsid w:val="003B1503"/>
    <w:rsid w:val="003B3D64"/>
    <w:rsid w:val="003C5133"/>
    <w:rsid w:val="003D39DF"/>
    <w:rsid w:val="003F2FE4"/>
    <w:rsid w:val="003F42F3"/>
    <w:rsid w:val="004108FC"/>
    <w:rsid w:val="00412673"/>
    <w:rsid w:val="004165A3"/>
    <w:rsid w:val="00423E81"/>
    <w:rsid w:val="0043031D"/>
    <w:rsid w:val="00442143"/>
    <w:rsid w:val="004466AA"/>
    <w:rsid w:val="0046757C"/>
    <w:rsid w:val="00522C92"/>
    <w:rsid w:val="0052632A"/>
    <w:rsid w:val="005430B9"/>
    <w:rsid w:val="00551723"/>
    <w:rsid w:val="00560F1F"/>
    <w:rsid w:val="00562FA4"/>
    <w:rsid w:val="00574BB3"/>
    <w:rsid w:val="00583B78"/>
    <w:rsid w:val="005A22E2"/>
    <w:rsid w:val="005B030B"/>
    <w:rsid w:val="005C7157"/>
    <w:rsid w:val="005D2A41"/>
    <w:rsid w:val="005D7663"/>
    <w:rsid w:val="005E7770"/>
    <w:rsid w:val="005F1659"/>
    <w:rsid w:val="00603548"/>
    <w:rsid w:val="00607F2D"/>
    <w:rsid w:val="00632A3D"/>
    <w:rsid w:val="006521F6"/>
    <w:rsid w:val="00654017"/>
    <w:rsid w:val="00654C0A"/>
    <w:rsid w:val="006633C7"/>
    <w:rsid w:val="00663564"/>
    <w:rsid w:val="00663F04"/>
    <w:rsid w:val="00670227"/>
    <w:rsid w:val="006779CF"/>
    <w:rsid w:val="006814BD"/>
    <w:rsid w:val="0069133F"/>
    <w:rsid w:val="0069778D"/>
    <w:rsid w:val="006B340E"/>
    <w:rsid w:val="006B461D"/>
    <w:rsid w:val="006D5B16"/>
    <w:rsid w:val="006D6958"/>
    <w:rsid w:val="006E0998"/>
    <w:rsid w:val="006E0A2C"/>
    <w:rsid w:val="006E119D"/>
    <w:rsid w:val="00703993"/>
    <w:rsid w:val="0073380E"/>
    <w:rsid w:val="00743B79"/>
    <w:rsid w:val="007523BC"/>
    <w:rsid w:val="00752C48"/>
    <w:rsid w:val="00793CB2"/>
    <w:rsid w:val="00794CFC"/>
    <w:rsid w:val="007A05FB"/>
    <w:rsid w:val="007B5260"/>
    <w:rsid w:val="007C032A"/>
    <w:rsid w:val="007C24E7"/>
    <w:rsid w:val="007C4DD1"/>
    <w:rsid w:val="007D1402"/>
    <w:rsid w:val="007F0498"/>
    <w:rsid w:val="007F5E64"/>
    <w:rsid w:val="00800FA0"/>
    <w:rsid w:val="00812370"/>
    <w:rsid w:val="00812B12"/>
    <w:rsid w:val="0082411A"/>
    <w:rsid w:val="00841628"/>
    <w:rsid w:val="00846160"/>
    <w:rsid w:val="00877BD2"/>
    <w:rsid w:val="008809DE"/>
    <w:rsid w:val="008B05CF"/>
    <w:rsid w:val="008B497F"/>
    <w:rsid w:val="008B7927"/>
    <w:rsid w:val="008C276C"/>
    <w:rsid w:val="008D1E0B"/>
    <w:rsid w:val="008F0CC6"/>
    <w:rsid w:val="008F789E"/>
    <w:rsid w:val="00903D39"/>
    <w:rsid w:val="00905771"/>
    <w:rsid w:val="00953A46"/>
    <w:rsid w:val="009646A5"/>
    <w:rsid w:val="009669E5"/>
    <w:rsid w:val="00967473"/>
    <w:rsid w:val="00967943"/>
    <w:rsid w:val="00973090"/>
    <w:rsid w:val="009733BD"/>
    <w:rsid w:val="00995EEC"/>
    <w:rsid w:val="009C7BC3"/>
    <w:rsid w:val="009D26D8"/>
    <w:rsid w:val="009D7364"/>
    <w:rsid w:val="009E4974"/>
    <w:rsid w:val="009E6710"/>
    <w:rsid w:val="009F06C3"/>
    <w:rsid w:val="00A0162E"/>
    <w:rsid w:val="00A1045F"/>
    <w:rsid w:val="00A204C9"/>
    <w:rsid w:val="00A21F92"/>
    <w:rsid w:val="00A23742"/>
    <w:rsid w:val="00A24C67"/>
    <w:rsid w:val="00A3247B"/>
    <w:rsid w:val="00A72CF3"/>
    <w:rsid w:val="00A82A45"/>
    <w:rsid w:val="00A845A9"/>
    <w:rsid w:val="00A86958"/>
    <w:rsid w:val="00AA5651"/>
    <w:rsid w:val="00AA5848"/>
    <w:rsid w:val="00AA7750"/>
    <w:rsid w:val="00AD2CEB"/>
    <w:rsid w:val="00AD65F1"/>
    <w:rsid w:val="00AE064D"/>
    <w:rsid w:val="00AF056B"/>
    <w:rsid w:val="00AF198E"/>
    <w:rsid w:val="00B049B1"/>
    <w:rsid w:val="00B10AE8"/>
    <w:rsid w:val="00B213CC"/>
    <w:rsid w:val="00B239BA"/>
    <w:rsid w:val="00B2708D"/>
    <w:rsid w:val="00B455ED"/>
    <w:rsid w:val="00B468BB"/>
    <w:rsid w:val="00B81F17"/>
    <w:rsid w:val="00BB6F60"/>
    <w:rsid w:val="00BF7FC3"/>
    <w:rsid w:val="00C102A2"/>
    <w:rsid w:val="00C2480F"/>
    <w:rsid w:val="00C24F8B"/>
    <w:rsid w:val="00C37B07"/>
    <w:rsid w:val="00C43B4A"/>
    <w:rsid w:val="00C64FA5"/>
    <w:rsid w:val="00C84A12"/>
    <w:rsid w:val="00CF3DC5"/>
    <w:rsid w:val="00D017E2"/>
    <w:rsid w:val="00D12B16"/>
    <w:rsid w:val="00D16D97"/>
    <w:rsid w:val="00D27F42"/>
    <w:rsid w:val="00D347D6"/>
    <w:rsid w:val="00D40B50"/>
    <w:rsid w:val="00D579DE"/>
    <w:rsid w:val="00D61CB5"/>
    <w:rsid w:val="00D633B8"/>
    <w:rsid w:val="00D828FE"/>
    <w:rsid w:val="00D84713"/>
    <w:rsid w:val="00DD4B82"/>
    <w:rsid w:val="00E1556F"/>
    <w:rsid w:val="00E3419E"/>
    <w:rsid w:val="00E47B1A"/>
    <w:rsid w:val="00E631B1"/>
    <w:rsid w:val="00E77334"/>
    <w:rsid w:val="00E87F0D"/>
    <w:rsid w:val="00E9175A"/>
    <w:rsid w:val="00E94504"/>
    <w:rsid w:val="00EA5290"/>
    <w:rsid w:val="00EB248F"/>
    <w:rsid w:val="00EB25A1"/>
    <w:rsid w:val="00EB5F93"/>
    <w:rsid w:val="00EB6EE0"/>
    <w:rsid w:val="00EC0568"/>
    <w:rsid w:val="00EC2514"/>
    <w:rsid w:val="00EE721A"/>
    <w:rsid w:val="00EF05A6"/>
    <w:rsid w:val="00EF4163"/>
    <w:rsid w:val="00F0272E"/>
    <w:rsid w:val="00F211FC"/>
    <w:rsid w:val="00F2438B"/>
    <w:rsid w:val="00F27A30"/>
    <w:rsid w:val="00F75A60"/>
    <w:rsid w:val="00F81C33"/>
    <w:rsid w:val="00F923C2"/>
    <w:rsid w:val="00F97613"/>
    <w:rsid w:val="00FA14F3"/>
    <w:rsid w:val="00FB507F"/>
    <w:rsid w:val="00FD28F7"/>
    <w:rsid w:val="00FD31E2"/>
    <w:rsid w:val="00FF0966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AF9D9D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xmsonormal">
    <w:name w:val="x_msonormal"/>
    <w:basedOn w:val="Normal"/>
    <w:rsid w:val="00583B78"/>
    <w:rPr>
      <w:rFonts w:ascii="Calibri" w:eastAsiaTheme="minorHAnsi" w:hAnsi="Calibri" w:cs="Calibri"/>
      <w:szCs w:val="22"/>
      <w:lang w:eastAsia="en-GB"/>
    </w:rPr>
  </w:style>
  <w:style w:type="character" w:styleId="CommentReference">
    <w:name w:val="annotation reference"/>
    <w:basedOn w:val="DefaultParagraphFont"/>
    <w:semiHidden/>
    <w:unhideWhenUsed/>
    <w:rsid w:val="001C06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C069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C0699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06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0699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C06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C0699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632A3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rsid w:val="00632A3D"/>
    <w:rPr>
      <w:rFonts w:ascii="TradeGothic" w:hAnsi="TradeGothic"/>
      <w:sz w:val="22"/>
      <w:lang w:eastAsia="en-US"/>
    </w:rPr>
  </w:style>
  <w:style w:type="character" w:customStyle="1" w:styleId="e24kjd">
    <w:name w:val="e24kjd"/>
    <w:basedOn w:val="DefaultParagraphFont"/>
    <w:rsid w:val="00213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styles" Target="styles.xml" Id="rId6" /><Relationship Type="http://schemas.openxmlformats.org/officeDocument/2006/relationships/hyperlink" Target="https://gov.wales/extended-households-will-enable-families-be-re-united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customXml" Target="/customXML/item6.xml" Id="R5b9c5ba674514c3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2020-07-05T23:00:00+00:00</Meeting_x0020_Date>
    <Assembly xmlns="a4e7e3ba-90a1-4b0a-844f-73b076486bd6">5</Assembly>
  </documentManagement>
</p:properties>
</file>

<file path=customXml/item6.xml><?xml version="1.0" encoding="utf-8"?>
<metadata xmlns="http://www.objective.com/ecm/document/metadata/FF3C5B18883D4E21973B57C2EEED7FD1" version="1.0.0">
  <systemFields>
    <field name="Objective-Id">
      <value order="0">A30598143</value>
    </field>
    <field name="Objective-Title">
      <value order="0">200706 - KW - Written Statement - Summer holiday childcare and play provision - English</value>
    </field>
    <field name="Objective-Description">
      <value order="0"/>
    </field>
    <field name="Objective-CreationStamp">
      <value order="0">2020-07-06T14:21:31Z</value>
    </field>
    <field name="Objective-IsApproved">
      <value order="0">false</value>
    </field>
    <field name="Objective-IsPublished">
      <value order="0">true</value>
    </field>
    <field name="Objective-DatePublished">
      <value order="0">2020-07-06T14:22:16Z</value>
    </field>
    <field name="Objective-ModificationStamp">
      <value order="0">2020-07-06T14:22:17Z</value>
    </field>
    <field name="Objective-Owner">
      <value order="0">Davies, Hayley (OFM - Cabinet Division)</value>
    </field>
    <field name="Objective-Path">
      <value order="0">Objective Global Folder:Business File Plan:Office of the First Minister (OFM):Office of the First Minister (OFM) - Cabinet Division:1 - Save:Cabinet Secretariat:Cabinet Statements:Cabinet - Statements - 2019-2020 (Jun-Aug):02. July</value>
    </field>
    <field name="Objective-Parent">
      <value order="0">02. July</value>
    </field>
    <field name="Objective-State">
      <value order="0">Published</value>
    </field>
    <field name="Objective-VersionId">
      <value order="0">vA60982788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qA1431272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2020-07-05T23:00:00Z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3CE3E69C-1799-430C-ABE3-35D65175907E}"/>
</file>

<file path=customXml/itemProps3.xml><?xml version="1.0" encoding="utf-8"?>
<ds:datastoreItem xmlns:ds="http://schemas.openxmlformats.org/officeDocument/2006/customXml" ds:itemID="{B4567AF9-ED0D-4251-9C54-78B068EAA5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01F7A6-5990-45D6-A3D0-B339D01550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Eich cyf</vt:lpstr>
      <vt:lpstr>WRITTEN STATEMENT</vt:lpstr>
      <vt:lpstr>BY</vt:lpstr>
      <vt:lpstr>THE WELSH GOVERNMENT</vt:lpstr>
      <vt:lpstr/>
    </vt:vector>
  </TitlesOfParts>
  <Company>COI Communications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holiday childcare and play provision</dc:title>
  <dc:creator>burnsc</dc:creator>
  <cp:lastModifiedBy>Geary, Kirsten (EPS - CYP&amp;F)</cp:lastModifiedBy>
  <cp:revision>36</cp:revision>
  <cp:lastPrinted>2019-12-10T11:49:00Z</cp:lastPrinted>
  <dcterms:created xsi:type="dcterms:W3CDTF">2020-06-18T09:05:00Z</dcterms:created>
  <dcterms:modified xsi:type="dcterms:W3CDTF">2020-07-06T12:28:00Z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A30598143</vt:lpwstr>
  </property>
  <property fmtid="{D5CDD505-2E9C-101B-9397-08002B2CF9AE}" pid="4" name="Objective-Title">
    <vt:lpwstr>200706 - KW - Written Statement - Summer holiday childcare and play provision - English</vt:lpwstr>
  </property>
  <property fmtid="{D5CDD505-2E9C-101B-9397-08002B2CF9AE}" pid="5" name="Objective-Comment">
    <vt:lpwstr/>
  </property>
  <property fmtid="{D5CDD505-2E9C-101B-9397-08002B2CF9AE}" pid="6" name="Objective-CreationStamp">
    <vt:filetime>2020-07-06T14:22:16Z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2020-07-06T14:22:16Z</vt:filetime>
  </property>
  <property fmtid="{D5CDD505-2E9C-101B-9397-08002B2CF9AE}" pid="10" name="Objective-ModificationStamp">
    <vt:filetime>2020-07-06T14:22:17Z</vt:filetime>
  </property>
  <property fmtid="{D5CDD505-2E9C-101B-9397-08002B2CF9AE}" pid="11" name="Objective-Owner">
    <vt:lpwstr>Davies, Hayley (OFM - Cabinet Division)</vt:lpwstr>
  </property>
  <property fmtid="{D5CDD505-2E9C-101B-9397-08002B2CF9AE}" pid="12" name="Objective-Path">
    <vt:lpwstr>Objective Global Folder:Business File Plan:Office of the First Minister (OFM):Office of the First Minister (OFM) - Cabinet Division:1 - Save:Cabinet Secretariat:Cabinet Statements:Cabinet - Statements - 2019-2020 (Jun-Aug):02. July:</vt:lpwstr>
  </property>
  <property fmtid="{D5CDD505-2E9C-101B-9397-08002B2CF9AE}" pid="13" name="Objective-Parent">
    <vt:lpwstr>02. July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qA1431272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vA60982788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2020-07-05T23:00:00Z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